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3.7.0 -->
  <w:body>
    <w:p w:rsidR="00D841F2" w:rsidP="00236273" w14:paraId="6A83BE5F" w14:textId="77777777">
      <w:bookmarkStart w:id="0" w:name="scroll-bookmark-1"/>
      <w:bookmarkEnd w:id="0"/>
      <w:bookmarkStart w:id="1" w:name="1"/>
    </w:p>
    <w:p w:rsidR="00D841F2" w:rsidP="00CF0B4F" w14:paraId="5B2B3573" w14:textId="77777777"/>
    <w:p w:rsidR="00852D83" w:rsidP="00CF0B4F" w14:paraId="0DF526D9" w14:textId="77777777"/>
    <w:p w:rsidR="00852D83" w:rsidP="00CF0B4F" w14:paraId="10E0050A" w14:textId="77777777"/>
    <w:p w:rsidR="00852D83" w:rsidP="00CF0B4F" w14:paraId="7D2DF891" w14:textId="77777777"/>
    <w:p w:rsidR="00CF0B4F" w:rsidP="00CF0B4F" w14:paraId="02F0DBF5" w14:textId="77777777"/>
    <w:p w:rsidR="00CF0B4F" w:rsidP="00CF0B4F" w14:paraId="3BB764C2" w14:textId="77777777"/>
    <w:p w:rsidR="00CF0B4F" w:rsidP="00CF0B4F" w14:paraId="05A1274B" w14:textId="77777777"/>
    <w:p w:rsidR="00CF0B4F" w:rsidP="00CF0B4F" w14:paraId="7F7CB1FD" w14:textId="77777777"/>
    <w:p w:rsidR="00CF0B4F" w:rsidP="00CF0B4F" w14:paraId="6DC52175" w14:textId="77777777"/>
    <w:p w:rsidR="00CF0B4F" w:rsidP="00CF0B4F" w14:paraId="3EA16ABC" w14:textId="77777777"/>
    <w:p w:rsidR="00CF0B4F" w:rsidRPr="00506961" w:rsidP="00CF0B4F" w14:paraId="7A662037" w14:textId="77777777"/>
    <w:p w:rsidR="00AB6BA6" w:rsidRPr="00506961" w:rsidP="00506961" w14:paraId="01CDCC04" w14:textId="77777777">
      <w:pPr>
        <w:pStyle w:val="Title"/>
        <w:outlineLvl w:val="9"/>
      </w:pPr>
      <w:r w:rsidRPr="00506961">
        <w:t>D404 Datenschutzerklärung softgarden frontends</w:t>
      </w:r>
      <w:bookmarkEnd w:id="1"/>
    </w:p>
    <w:p w:rsidR="00AB6BA6" w:rsidRPr="00AB6BA6" w:rsidP="00506961" w14:paraId="4E2CC0C8" w14:textId="4F187178">
      <w:pPr>
        <w:pStyle w:val="SublineHeader"/>
        <w:outlineLvl w:val="9"/>
        <w:rPr>
          <w:rFonts w:ascii="Times New Roman" w:hAnsi="Times New Roman"/>
          <w:sz w:val="24"/>
        </w:rPr>
      </w:pPr>
      <w:r w:rsidRPr="00AB6BA6">
        <w:t>softgarden Management System</w:t>
      </w:r>
    </w:p>
    <w:p w:rsidR="00AB6BA6" w:rsidP="00506961" w14:paraId="0491B3A2" w14:textId="77777777">
      <w:pPr>
        <w:jc w:val="center"/>
      </w:pPr>
    </w:p>
    <w:p w:rsidR="00940D8A" w:rsidP="00506961" w14:paraId="3F7D1EBB" w14:textId="77777777">
      <w:pPr>
        <w:jc w:val="center"/>
      </w:pPr>
    </w:p>
    <w:p w:rsidR="00940D8A" w:rsidP="00506961" w14:paraId="3E10C553" w14:textId="77777777">
      <w:pPr>
        <w:jc w:val="center"/>
      </w:pPr>
    </w:p>
    <w:p w:rsidR="00506961" w:rsidP="00506961" w14:paraId="7F395F6C" w14:textId="77777777">
      <w:pPr>
        <w:jc w:val="center"/>
      </w:pPr>
    </w:p>
    <w:p w:rsidR="002B48D8" w:rsidP="00506961" w14:paraId="36506BB5" w14:textId="77777777">
      <w:pPr>
        <w:jc w:val="center"/>
      </w:pPr>
    </w:p>
    <w:p w:rsidR="002B48D8" w:rsidP="00506961" w14:paraId="4640D5BF" w14:textId="77777777">
      <w:pPr>
        <w:jc w:val="center"/>
      </w:pPr>
    </w:p>
    <w:p w:rsidR="00AE2366" w:rsidP="00506961" w14:paraId="2691D857" w14:textId="77777777">
      <w:pPr>
        <w:jc w:val="center"/>
      </w:pPr>
    </w:p>
    <w:p w:rsidR="00AE2366" w:rsidP="00506961" w14:paraId="44255586" w14:textId="77777777">
      <w:pPr>
        <w:jc w:val="center"/>
      </w:pPr>
    </w:p>
    <w:p w:rsidR="00AE2366" w:rsidP="00506961" w14:paraId="163C5E9F" w14:textId="77777777">
      <w:pPr>
        <w:jc w:val="center"/>
      </w:pPr>
    </w:p>
    <w:p w:rsidR="00AE2366" w:rsidP="00506961" w14:paraId="2506AFF0" w14:textId="77777777">
      <w:pPr>
        <w:jc w:val="center"/>
      </w:pPr>
    </w:p>
    <w:p w:rsidR="00AE2366" w:rsidP="00506961" w14:paraId="0C984A2E" w14:textId="77777777">
      <w:pPr>
        <w:jc w:val="center"/>
      </w:pPr>
    </w:p>
    <w:p w:rsidR="00AE2366" w:rsidP="00506961" w14:paraId="674EE04D" w14:textId="77777777">
      <w:pPr>
        <w:jc w:val="center"/>
      </w:pPr>
    </w:p>
    <w:p w:rsidR="00AE2366" w:rsidP="00506961" w14:paraId="57FFD605" w14:textId="77777777">
      <w:pPr>
        <w:jc w:val="center"/>
      </w:pPr>
    </w:p>
    <w:p w:rsidR="00AE2366" w:rsidP="00506961" w14:paraId="0CC254D0" w14:textId="77777777">
      <w:pPr>
        <w:jc w:val="center"/>
      </w:pPr>
    </w:p>
    <w:p w:rsidR="00852D83" w:rsidRPr="00852D83" w:rsidP="00506961" w14:paraId="67A5CBC2" w14:textId="120543EC">
      <w:pPr>
        <w:pStyle w:val="SublineHeaderLevel2"/>
        <w:outlineLvl w:val="9"/>
      </w:pPr>
      <w:r w:rsidRPr="00852D83">
        <w:t xml:space="preserve">Exported on </w:t>
      </w:r>
      <w:r w:rsidRPr="00852D83">
        <w:t>2024-03-21 08:20:58</w:t>
      </w:r>
    </w:p>
    <w:p w:rsidR="00D841F2" w:rsidP="00506961" w14:paraId="7A969483" w14:textId="77777777">
      <w:pPr>
        <w:pStyle w:val="DocumentMap"/>
        <w:jc w:val="center"/>
      </w:pPr>
      <w:r>
        <w:br w:type="page"/>
      </w:r>
    </w:p>
    <w:sdt>
      <w:sdtPr>
        <w:rPr>
          <w:rFonts w:eastAsia="Times New Roman" w:cs="Times New Roman"/>
          <w:iCs/>
          <w:color w:val="auto"/>
          <w:sz w:val="20"/>
          <w:szCs w:val="24"/>
        </w:rPr>
        <w:id w:val="1056277649"/>
        <w:docPartObj>
          <w:docPartGallery w:val="Table of Contents"/>
          <w:docPartUnique/>
        </w:docPartObj>
      </w:sdtPr>
      <w:sdtEndPr>
        <w:rPr>
          <w:noProof/>
          <w:color w:val="404040" w:themeColor="text1" w:themeTint="BF"/>
          <w:szCs w:val="22"/>
        </w:rPr>
      </w:sdtEndPr>
      <w:sdtContent>
        <w:p w:rsidR="00D841F2" w:rsidRPr="00D10529" w:rsidP="00C4331B" w14:paraId="7DCC58C0" w14:textId="77777777">
          <w:pPr>
            <w:pStyle w:val="TOCHeading"/>
          </w:pPr>
          <w:r w:rsidRPr="00D10529">
            <w:t>Table of Contents</w:t>
          </w:r>
        </w:p>
        <w:p w:rsidR="00531B81" w:rsidRPr="00D10529" w:rsidP="00D10529" w14:paraId="3D7992EB" w14:textId="77777777">
          <w:pPr>
            <w:pStyle w:val="TOC1"/>
          </w:pPr>
        </w:p>
        <w:p>
          <w:pPr>
            <w:pStyle w:val="TOC1"/>
            <w:tabs>
              <w:tab w:val="left" w:pos="400"/>
              <w:tab w:val="right" w:leader="dot" w:pos="8487"/>
            </w:tabs>
            <w:rPr>
              <w:rFonts w:asciiTheme="minorHAnsi" w:hAnsiTheme="minorHAnsi"/>
              <w:noProof/>
              <w:sz w:val="22"/>
            </w:rPr>
          </w:pPr>
          <w:r>
            <w:fldChar w:fldCharType="begin"/>
          </w:r>
          <w:r w:rsidR="00091F1E">
            <w:instrText xml:space="preserve"> TOC \o "2-3" \t "Heading 1,</w:instrText>
          </w:r>
          <w:r>
            <w:instrText xml:space="preserve">1" </w:instrText>
          </w:r>
          <w:r>
            <w:fldChar w:fldCharType="separate"/>
          </w:r>
          <w:r>
            <w:t>1</w:t>
          </w:r>
          <w:r>
            <w:rPr>
              <w:rFonts w:asciiTheme="minorHAnsi" w:hAnsiTheme="minorHAnsi"/>
              <w:noProof/>
              <w:sz w:val="22"/>
            </w:rPr>
            <w:tab/>
          </w:r>
          <w:r>
            <w:t>Name und Kontaktdaten des Verantwortlichen</w:t>
          </w:r>
          <w:r>
            <w:tab/>
          </w:r>
          <w:r>
            <w:fldChar w:fldCharType="begin"/>
          </w:r>
          <w:r>
            <w:instrText xml:space="preserve"> PAGEREF _Toc256000077 \h </w:instrText>
          </w:r>
          <w:r>
            <w:fldChar w:fldCharType="separate"/>
          </w:r>
          <w:r>
            <w:t>5</w:t>
          </w:r>
          <w:r>
            <w:fldChar w:fldCharType="end"/>
          </w:r>
        </w:p>
        <w:p>
          <w:pPr>
            <w:pStyle w:val="TOC1"/>
            <w:tabs>
              <w:tab w:val="left" w:pos="400"/>
              <w:tab w:val="right" w:leader="dot" w:pos="8487"/>
            </w:tabs>
            <w:rPr>
              <w:rFonts w:asciiTheme="minorHAnsi" w:hAnsiTheme="minorHAnsi"/>
              <w:noProof/>
              <w:sz w:val="22"/>
            </w:rPr>
          </w:pPr>
          <w:r>
            <w:t>2</w:t>
          </w:r>
          <w:r>
            <w:rPr>
              <w:rFonts w:asciiTheme="minorHAnsi" w:hAnsiTheme="minorHAnsi"/>
              <w:noProof/>
              <w:sz w:val="22"/>
            </w:rPr>
            <w:tab/>
          </w:r>
          <w:r>
            <w:t>Datenschutzbeauftragter</w:t>
          </w:r>
          <w:r>
            <w:tab/>
          </w:r>
          <w:r>
            <w:fldChar w:fldCharType="begin"/>
          </w:r>
          <w:r>
            <w:instrText xml:space="preserve"> PAGEREF _Toc256000078 \h </w:instrText>
          </w:r>
          <w:r>
            <w:fldChar w:fldCharType="separate"/>
          </w:r>
          <w:r>
            <w:t>6</w:t>
          </w:r>
          <w:r>
            <w:fldChar w:fldCharType="end"/>
          </w:r>
        </w:p>
        <w:p>
          <w:pPr>
            <w:pStyle w:val="TOC1"/>
            <w:tabs>
              <w:tab w:val="left" w:pos="400"/>
              <w:tab w:val="right" w:leader="dot" w:pos="8487"/>
            </w:tabs>
            <w:rPr>
              <w:rFonts w:asciiTheme="minorHAnsi" w:hAnsiTheme="minorHAnsi"/>
              <w:noProof/>
              <w:sz w:val="22"/>
            </w:rPr>
          </w:pPr>
          <w:r>
            <w:t>3</w:t>
          </w:r>
          <w:r>
            <w:rPr>
              <w:rFonts w:asciiTheme="minorHAnsi" w:hAnsiTheme="minorHAnsi"/>
              <w:noProof/>
              <w:sz w:val="22"/>
            </w:rPr>
            <w:tab/>
          </w:r>
          <w:r>
            <w:t>Auftragsverarbeitung</w:t>
          </w:r>
          <w:r>
            <w:tab/>
          </w:r>
          <w:r>
            <w:fldChar w:fldCharType="begin"/>
          </w:r>
          <w:r>
            <w:instrText xml:space="preserve"> PAGEREF _Toc256000079 \h </w:instrText>
          </w:r>
          <w:r>
            <w:fldChar w:fldCharType="separate"/>
          </w:r>
          <w:r>
            <w:t>7</w:t>
          </w:r>
          <w:r>
            <w:fldChar w:fldCharType="end"/>
          </w:r>
        </w:p>
        <w:p>
          <w:pPr>
            <w:pStyle w:val="TOC1"/>
            <w:tabs>
              <w:tab w:val="left" w:pos="400"/>
              <w:tab w:val="right" w:leader="dot" w:pos="8487"/>
            </w:tabs>
            <w:rPr>
              <w:rFonts w:asciiTheme="minorHAnsi" w:hAnsiTheme="minorHAnsi"/>
              <w:noProof/>
              <w:sz w:val="22"/>
            </w:rPr>
          </w:pPr>
          <w:r>
            <w:t>4</w:t>
          </w:r>
          <w:r>
            <w:rPr>
              <w:rFonts w:asciiTheme="minorHAnsi" w:hAnsiTheme="minorHAnsi"/>
              <w:noProof/>
              <w:sz w:val="22"/>
            </w:rPr>
            <w:tab/>
          </w:r>
          <w:r>
            <w:t>Gegenstand des Datenschutzes</w:t>
          </w:r>
          <w:r>
            <w:tab/>
          </w:r>
          <w:r>
            <w:fldChar w:fldCharType="begin"/>
          </w:r>
          <w:r>
            <w:instrText xml:space="preserve"> PAGEREF _Toc256000080 \h </w:instrText>
          </w:r>
          <w:r>
            <w:fldChar w:fldCharType="separate"/>
          </w:r>
          <w:r>
            <w:t>8</w:t>
          </w:r>
          <w:r>
            <w:fldChar w:fldCharType="end"/>
          </w:r>
        </w:p>
        <w:p>
          <w:pPr>
            <w:pStyle w:val="TOC1"/>
            <w:tabs>
              <w:tab w:val="left" w:pos="400"/>
              <w:tab w:val="right" w:leader="dot" w:pos="8487"/>
            </w:tabs>
            <w:rPr>
              <w:rFonts w:asciiTheme="minorHAnsi" w:hAnsiTheme="minorHAnsi"/>
              <w:noProof/>
              <w:sz w:val="22"/>
            </w:rPr>
          </w:pPr>
          <w:r>
            <w:t>5</w:t>
          </w:r>
          <w:r>
            <w:rPr>
              <w:rFonts w:asciiTheme="minorHAnsi" w:hAnsiTheme="minorHAnsi"/>
              <w:noProof/>
              <w:sz w:val="22"/>
            </w:rPr>
            <w:tab/>
          </w:r>
          <w:r>
            <w:t>Erhebung und Verwendung Ihrer Daten</w:t>
          </w:r>
          <w:r>
            <w:tab/>
          </w:r>
          <w:r>
            <w:fldChar w:fldCharType="begin"/>
          </w:r>
          <w:r>
            <w:instrText xml:space="preserve"> PAGEREF _Toc256000081 \h </w:instrText>
          </w:r>
          <w:r>
            <w:fldChar w:fldCharType="separate"/>
          </w:r>
          <w:r>
            <w:t>9</w:t>
          </w:r>
          <w:r>
            <w:fldChar w:fldCharType="end"/>
          </w:r>
        </w:p>
        <w:p>
          <w:pPr>
            <w:pStyle w:val="TOC2"/>
            <w:tabs>
              <w:tab w:val="left" w:pos="600"/>
              <w:tab w:val="right" w:leader="dot" w:pos="8487"/>
            </w:tabs>
            <w:rPr>
              <w:rFonts w:asciiTheme="minorHAnsi" w:hAnsiTheme="minorHAnsi"/>
              <w:noProof/>
              <w:sz w:val="22"/>
            </w:rPr>
          </w:pPr>
          <w:r>
            <w:t>5.1</w:t>
          </w:r>
          <w:r>
            <w:rPr>
              <w:rFonts w:asciiTheme="minorHAnsi" w:hAnsiTheme="minorHAnsi"/>
              <w:noProof/>
              <w:sz w:val="22"/>
            </w:rPr>
            <w:tab/>
          </w:r>
          <w:r>
            <w:t>Besuch der Webseite</w:t>
          </w:r>
          <w:r>
            <w:tab/>
          </w:r>
          <w:r>
            <w:fldChar w:fldCharType="begin"/>
          </w:r>
          <w:r>
            <w:instrText xml:space="preserve"> PAGEREF _Toc256000082 \h </w:instrText>
          </w:r>
          <w:r>
            <w:fldChar w:fldCharType="separate"/>
          </w:r>
          <w:r>
            <w:t>9</w:t>
          </w:r>
          <w:r>
            <w:fldChar w:fldCharType="end"/>
          </w:r>
        </w:p>
        <w:p>
          <w:pPr>
            <w:pStyle w:val="TOC2"/>
            <w:tabs>
              <w:tab w:val="left" w:pos="600"/>
              <w:tab w:val="right" w:leader="dot" w:pos="8487"/>
            </w:tabs>
            <w:rPr>
              <w:rFonts w:asciiTheme="minorHAnsi" w:hAnsiTheme="minorHAnsi"/>
              <w:noProof/>
              <w:sz w:val="22"/>
            </w:rPr>
          </w:pPr>
          <w:r>
            <w:t>5.2</w:t>
          </w:r>
          <w:r>
            <w:rPr>
              <w:rFonts w:asciiTheme="minorHAnsi" w:hAnsiTheme="minorHAnsi"/>
              <w:noProof/>
              <w:sz w:val="22"/>
            </w:rPr>
            <w:tab/>
          </w:r>
          <w:r>
            <w:t>Session-Cookies</w:t>
          </w:r>
          <w:r>
            <w:tab/>
          </w:r>
          <w:r>
            <w:fldChar w:fldCharType="begin"/>
          </w:r>
          <w:r>
            <w:instrText xml:space="preserve"> PAGEREF _Toc256000083 \h </w:instrText>
          </w:r>
          <w:r>
            <w:fldChar w:fldCharType="separate"/>
          </w:r>
          <w:r>
            <w:t>9</w:t>
          </w:r>
          <w:r>
            <w:fldChar w:fldCharType="end"/>
          </w:r>
        </w:p>
        <w:p>
          <w:pPr>
            <w:pStyle w:val="TOC2"/>
            <w:tabs>
              <w:tab w:val="left" w:pos="600"/>
              <w:tab w:val="right" w:leader="dot" w:pos="8487"/>
            </w:tabs>
            <w:rPr>
              <w:rFonts w:asciiTheme="minorHAnsi" w:hAnsiTheme="minorHAnsi"/>
              <w:noProof/>
              <w:sz w:val="22"/>
            </w:rPr>
          </w:pPr>
          <w:r>
            <w:t>5.3</w:t>
          </w:r>
          <w:r>
            <w:rPr>
              <w:rFonts w:asciiTheme="minorHAnsi" w:hAnsiTheme="minorHAnsi"/>
              <w:noProof/>
              <w:sz w:val="22"/>
            </w:rPr>
            <w:tab/>
          </w:r>
          <w:r>
            <w:t>Vom Nutzer eingegebene Daten</w:t>
          </w:r>
          <w:r>
            <w:tab/>
          </w:r>
          <w:r>
            <w:fldChar w:fldCharType="begin"/>
          </w:r>
          <w:r>
            <w:instrText xml:space="preserve"> PAGEREF _Toc256000084 \h </w:instrText>
          </w:r>
          <w:r>
            <w:fldChar w:fldCharType="separate"/>
          </w:r>
          <w:r>
            <w:t>10</w:t>
          </w:r>
          <w:r>
            <w:fldChar w:fldCharType="end"/>
          </w:r>
        </w:p>
        <w:p>
          <w:pPr>
            <w:pStyle w:val="TOC3"/>
            <w:tabs>
              <w:tab w:val="left" w:pos="800"/>
              <w:tab w:val="right" w:leader="dot" w:pos="8487"/>
            </w:tabs>
            <w:rPr>
              <w:rFonts w:asciiTheme="minorHAnsi" w:hAnsiTheme="minorHAnsi"/>
              <w:noProof/>
              <w:sz w:val="22"/>
            </w:rPr>
          </w:pPr>
          <w:r>
            <w:t>5.3.1</w:t>
          </w:r>
          <w:r>
            <w:rPr>
              <w:rFonts w:asciiTheme="minorHAnsi" w:hAnsiTheme="minorHAnsi"/>
              <w:noProof/>
              <w:sz w:val="22"/>
            </w:rPr>
            <w:tab/>
          </w:r>
          <w:r>
            <w:t>Bewerbungsprozess</w:t>
          </w:r>
          <w:r>
            <w:tab/>
          </w:r>
          <w:r>
            <w:fldChar w:fldCharType="begin"/>
          </w:r>
          <w:r>
            <w:instrText xml:space="preserve"> PAGEREF _Toc256000085 \h </w:instrText>
          </w:r>
          <w:r>
            <w:fldChar w:fldCharType="separate"/>
          </w:r>
          <w:r>
            <w:t>10</w:t>
          </w:r>
          <w:r>
            <w:fldChar w:fldCharType="end"/>
          </w:r>
        </w:p>
        <w:p>
          <w:pPr>
            <w:pStyle w:val="TOC3"/>
            <w:tabs>
              <w:tab w:val="left" w:pos="800"/>
              <w:tab w:val="right" w:leader="dot" w:pos="8487"/>
            </w:tabs>
            <w:rPr>
              <w:rFonts w:asciiTheme="minorHAnsi" w:hAnsiTheme="minorHAnsi"/>
              <w:noProof/>
              <w:sz w:val="22"/>
            </w:rPr>
          </w:pPr>
          <w:r>
            <w:t>5.3.2</w:t>
          </w:r>
          <w:r>
            <w:rPr>
              <w:rFonts w:asciiTheme="minorHAnsi" w:hAnsiTheme="minorHAnsi"/>
              <w:noProof/>
              <w:sz w:val="22"/>
            </w:rPr>
            <w:tab/>
          </w:r>
          <w:r>
            <w:t>Weitergabe von Daten</w:t>
          </w:r>
          <w:r>
            <w:tab/>
          </w:r>
          <w:r>
            <w:fldChar w:fldCharType="begin"/>
          </w:r>
          <w:r>
            <w:instrText xml:space="preserve"> PAGEREF _Toc256000086 \h </w:instrText>
          </w:r>
          <w:r>
            <w:fldChar w:fldCharType="separate"/>
          </w:r>
          <w:r>
            <w:t>10</w:t>
          </w:r>
          <w:r>
            <w:fldChar w:fldCharType="end"/>
          </w:r>
        </w:p>
        <w:p>
          <w:pPr>
            <w:pStyle w:val="TOC3"/>
            <w:tabs>
              <w:tab w:val="left" w:pos="800"/>
              <w:tab w:val="right" w:leader="dot" w:pos="8487"/>
            </w:tabs>
            <w:rPr>
              <w:rFonts w:asciiTheme="minorHAnsi" w:hAnsiTheme="minorHAnsi"/>
              <w:noProof/>
              <w:sz w:val="22"/>
            </w:rPr>
          </w:pPr>
          <w:r>
            <w:t>5.3.3</w:t>
          </w:r>
          <w:r>
            <w:rPr>
              <w:rFonts w:asciiTheme="minorHAnsi" w:hAnsiTheme="minorHAnsi"/>
              <w:noProof/>
              <w:sz w:val="22"/>
            </w:rPr>
            <w:tab/>
          </w:r>
          <w:r>
            <w:t>Weitergabe der Statusinformation einer Bewerbung</w:t>
          </w:r>
          <w:r>
            <w:tab/>
          </w:r>
          <w:r>
            <w:fldChar w:fldCharType="begin"/>
          </w:r>
          <w:r>
            <w:instrText xml:space="preserve"> PAGEREF _Toc256000087 \h </w:instrText>
          </w:r>
          <w:r>
            <w:fldChar w:fldCharType="separate"/>
          </w:r>
          <w:r>
            <w:t>11</w:t>
          </w:r>
          <w:r>
            <w:fldChar w:fldCharType="end"/>
          </w:r>
        </w:p>
        <w:p>
          <w:pPr>
            <w:pStyle w:val="TOC3"/>
            <w:tabs>
              <w:tab w:val="left" w:pos="800"/>
              <w:tab w:val="right" w:leader="dot" w:pos="8487"/>
            </w:tabs>
            <w:rPr>
              <w:rFonts w:asciiTheme="minorHAnsi" w:hAnsiTheme="minorHAnsi"/>
              <w:noProof/>
              <w:sz w:val="22"/>
            </w:rPr>
          </w:pPr>
          <w:r>
            <w:t>5.3.4</w:t>
          </w:r>
          <w:r>
            <w:rPr>
              <w:rFonts w:asciiTheme="minorHAnsi" w:hAnsiTheme="minorHAnsi"/>
              <w:noProof/>
              <w:sz w:val="22"/>
            </w:rPr>
            <w:tab/>
          </w:r>
          <w:r>
            <w:t>Lebenslauf-Analyse mit Textkernel &lt;optionales Modul&gt;</w:t>
          </w:r>
          <w:r>
            <w:tab/>
          </w:r>
          <w:r>
            <w:fldChar w:fldCharType="begin"/>
          </w:r>
          <w:r>
            <w:instrText xml:space="preserve"> PAGEREF _Toc256000088 \h </w:instrText>
          </w:r>
          <w:r>
            <w:fldChar w:fldCharType="separate"/>
          </w:r>
          <w:r>
            <w:t>11</w:t>
          </w:r>
          <w:r>
            <w:fldChar w:fldCharType="end"/>
          </w:r>
        </w:p>
        <w:p>
          <w:pPr>
            <w:pStyle w:val="TOC3"/>
            <w:tabs>
              <w:tab w:val="left" w:pos="800"/>
              <w:tab w:val="right" w:leader="dot" w:pos="8487"/>
            </w:tabs>
            <w:rPr>
              <w:rFonts w:asciiTheme="minorHAnsi" w:hAnsiTheme="minorHAnsi"/>
              <w:noProof/>
              <w:sz w:val="22"/>
            </w:rPr>
          </w:pPr>
          <w:r>
            <w:t>5.3.5</w:t>
          </w:r>
          <w:r>
            <w:rPr>
              <w:rFonts w:asciiTheme="minorHAnsi" w:hAnsiTheme="minorHAnsi"/>
              <w:noProof/>
              <w:sz w:val="22"/>
            </w:rPr>
            <w:tab/>
          </w:r>
          <w:r>
            <w:t>Feedback Modul  &lt;optionales Modul&gt;</w:t>
          </w:r>
          <w:r>
            <w:tab/>
          </w:r>
          <w:r>
            <w:fldChar w:fldCharType="begin"/>
          </w:r>
          <w:r>
            <w:instrText xml:space="preserve"> PAGEREF _Toc256000089 \h </w:instrText>
          </w:r>
          <w:r>
            <w:fldChar w:fldCharType="separate"/>
          </w:r>
          <w:r>
            <w:t>11</w:t>
          </w:r>
          <w:r>
            <w:fldChar w:fldCharType="end"/>
          </w:r>
        </w:p>
        <w:p>
          <w:pPr>
            <w:pStyle w:val="TOC3"/>
            <w:tabs>
              <w:tab w:val="left" w:pos="800"/>
              <w:tab w:val="right" w:leader="dot" w:pos="8487"/>
            </w:tabs>
            <w:rPr>
              <w:rFonts w:asciiTheme="minorHAnsi" w:hAnsiTheme="minorHAnsi"/>
              <w:noProof/>
              <w:sz w:val="22"/>
            </w:rPr>
          </w:pPr>
          <w:r>
            <w:t>5.3.6</w:t>
          </w:r>
          <w:r>
            <w:rPr>
              <w:rFonts w:asciiTheme="minorHAnsi" w:hAnsiTheme="minorHAnsi"/>
              <w:noProof/>
              <w:sz w:val="22"/>
            </w:rPr>
            <w:tab/>
          </w:r>
          <w:r>
            <w:t>Abonnement von Stellenanzeigen "Job-Abo" &lt;optionales Modul&gt;</w:t>
          </w:r>
          <w:r>
            <w:tab/>
          </w:r>
          <w:r>
            <w:fldChar w:fldCharType="begin"/>
          </w:r>
          <w:r>
            <w:instrText xml:space="preserve"> PAGEREF _Toc256000090 \h </w:instrText>
          </w:r>
          <w:r>
            <w:fldChar w:fldCharType="separate"/>
          </w:r>
          <w:r>
            <w:t>12</w:t>
          </w:r>
          <w:r>
            <w:fldChar w:fldCharType="end"/>
          </w:r>
        </w:p>
        <w:p>
          <w:pPr>
            <w:pStyle w:val="TOC3"/>
            <w:tabs>
              <w:tab w:val="left" w:pos="800"/>
              <w:tab w:val="right" w:leader="dot" w:pos="8487"/>
            </w:tabs>
            <w:rPr>
              <w:rFonts w:asciiTheme="minorHAnsi" w:hAnsiTheme="minorHAnsi"/>
              <w:noProof/>
              <w:sz w:val="22"/>
            </w:rPr>
          </w:pPr>
          <w:r>
            <w:t>5.3.7</w:t>
          </w:r>
          <w:r>
            <w:rPr>
              <w:rFonts w:asciiTheme="minorHAnsi" w:hAnsiTheme="minorHAnsi"/>
              <w:noProof/>
              <w:sz w:val="22"/>
            </w:rPr>
            <w:tab/>
          </w:r>
          <w:r>
            <w:t>Referral Manager &lt;optionales Modul&gt;</w:t>
          </w:r>
          <w:r>
            <w:tab/>
          </w:r>
          <w:r>
            <w:fldChar w:fldCharType="begin"/>
          </w:r>
          <w:r>
            <w:instrText xml:space="preserve"> PAGEREF _Toc256000091 \h </w:instrText>
          </w:r>
          <w:r>
            <w:fldChar w:fldCharType="separate"/>
          </w:r>
          <w:r>
            <w:t>12</w:t>
          </w:r>
          <w:r>
            <w:fldChar w:fldCharType="end"/>
          </w:r>
        </w:p>
        <w:p>
          <w:pPr>
            <w:pStyle w:val="TOC3"/>
            <w:tabs>
              <w:tab w:val="left" w:pos="800"/>
              <w:tab w:val="right" w:leader="dot" w:pos="8487"/>
            </w:tabs>
            <w:rPr>
              <w:rFonts w:asciiTheme="minorHAnsi" w:hAnsiTheme="minorHAnsi"/>
              <w:noProof/>
              <w:sz w:val="22"/>
            </w:rPr>
          </w:pPr>
          <w:r>
            <w:t>5.3.8</w:t>
          </w:r>
          <w:r>
            <w:rPr>
              <w:rFonts w:asciiTheme="minorHAnsi" w:hAnsiTheme="minorHAnsi"/>
              <w:noProof/>
              <w:sz w:val="22"/>
            </w:rPr>
            <w:tab/>
          </w:r>
          <w:r>
            <w:t>Gehaltsstatistik Modul "Salary statistics" &lt;optionales Modul&gt;</w:t>
          </w:r>
          <w:r>
            <w:tab/>
          </w:r>
          <w:r>
            <w:fldChar w:fldCharType="begin"/>
          </w:r>
          <w:r>
            <w:instrText xml:space="preserve"> PAGEREF _Toc256000092 \h </w:instrText>
          </w:r>
          <w:r>
            <w:fldChar w:fldCharType="separate"/>
          </w:r>
          <w:r>
            <w:t>12</w:t>
          </w:r>
          <w:r>
            <w:fldChar w:fldCharType="end"/>
          </w:r>
        </w:p>
        <w:p>
          <w:pPr>
            <w:pStyle w:val="TOC3"/>
            <w:tabs>
              <w:tab w:val="left" w:pos="800"/>
              <w:tab w:val="right" w:leader="dot" w:pos="8487"/>
            </w:tabs>
            <w:rPr>
              <w:rFonts w:asciiTheme="minorHAnsi" w:hAnsiTheme="minorHAnsi"/>
              <w:noProof/>
              <w:sz w:val="22"/>
            </w:rPr>
          </w:pPr>
          <w:r>
            <w:t>5.3.9</w:t>
          </w:r>
          <w:r>
            <w:rPr>
              <w:rFonts w:asciiTheme="minorHAnsi" w:hAnsiTheme="minorHAnsi"/>
              <w:noProof/>
              <w:sz w:val="22"/>
            </w:rPr>
            <w:tab/>
          </w:r>
          <w:r>
            <w:t>Social Share Buttons &lt;optionales Modul&gt;</w:t>
          </w:r>
          <w:r>
            <w:tab/>
          </w:r>
          <w:r>
            <w:fldChar w:fldCharType="begin"/>
          </w:r>
          <w:r>
            <w:instrText xml:space="preserve"> PAGEREF _Toc256000093 \h </w:instrText>
          </w:r>
          <w:r>
            <w:fldChar w:fldCharType="separate"/>
          </w:r>
          <w:r>
            <w:t>13</w:t>
          </w:r>
          <w:r>
            <w:fldChar w:fldCharType="end"/>
          </w:r>
        </w:p>
        <w:p>
          <w:pPr>
            <w:pStyle w:val="TOC3"/>
            <w:tabs>
              <w:tab w:val="left" w:pos="800"/>
              <w:tab w:val="right" w:leader="dot" w:pos="8487"/>
            </w:tabs>
            <w:rPr>
              <w:rFonts w:asciiTheme="minorHAnsi" w:hAnsiTheme="minorHAnsi"/>
              <w:noProof/>
              <w:sz w:val="22"/>
            </w:rPr>
          </w:pPr>
          <w:r>
            <w:t>5.3.10</w:t>
          </w:r>
          <w:r>
            <w:rPr>
              <w:rFonts w:asciiTheme="minorHAnsi" w:hAnsiTheme="minorHAnsi"/>
              <w:noProof/>
              <w:sz w:val="22"/>
            </w:rPr>
            <w:tab/>
          </w:r>
          <w:r>
            <w:t>Online-Surveys "Easyfeedback" &lt;optionales Modul&gt;</w:t>
          </w:r>
          <w:r>
            <w:tab/>
          </w:r>
          <w:r>
            <w:fldChar w:fldCharType="begin"/>
          </w:r>
          <w:r>
            <w:instrText xml:space="preserve"> PAGEREF _Toc256000094 \h </w:instrText>
          </w:r>
          <w:r>
            <w:fldChar w:fldCharType="separate"/>
          </w:r>
          <w:r>
            <w:t>13</w:t>
          </w:r>
          <w:r>
            <w:fldChar w:fldCharType="end"/>
          </w:r>
        </w:p>
        <w:p>
          <w:pPr>
            <w:pStyle w:val="TOC3"/>
            <w:tabs>
              <w:tab w:val="left" w:pos="800"/>
              <w:tab w:val="right" w:leader="dot" w:pos="8487"/>
            </w:tabs>
            <w:rPr>
              <w:rFonts w:asciiTheme="minorHAnsi" w:hAnsiTheme="minorHAnsi"/>
              <w:noProof/>
              <w:sz w:val="22"/>
            </w:rPr>
          </w:pPr>
          <w:r>
            <w:t>5.3.11</w:t>
          </w:r>
          <w:r>
            <w:rPr>
              <w:rFonts w:asciiTheme="minorHAnsi" w:hAnsiTheme="minorHAnsi"/>
              <w:noProof/>
              <w:sz w:val="22"/>
            </w:rPr>
            <w:tab/>
          </w:r>
          <w:r>
            <w:t>Talentpool &lt;optionales Modul&gt;</w:t>
          </w:r>
          <w:r>
            <w:tab/>
          </w:r>
          <w:r>
            <w:fldChar w:fldCharType="begin"/>
          </w:r>
          <w:r>
            <w:instrText xml:space="preserve"> PAGEREF _Toc256000095 \h </w:instrText>
          </w:r>
          <w:r>
            <w:fldChar w:fldCharType="separate"/>
          </w:r>
          <w:r>
            <w:t>14</w:t>
          </w:r>
          <w:r>
            <w:fldChar w:fldCharType="end"/>
          </w:r>
        </w:p>
        <w:p>
          <w:pPr>
            <w:pStyle w:val="TOC3"/>
            <w:tabs>
              <w:tab w:val="left" w:pos="800"/>
              <w:tab w:val="right" w:leader="dot" w:pos="8487"/>
            </w:tabs>
            <w:rPr>
              <w:rFonts w:asciiTheme="minorHAnsi" w:hAnsiTheme="minorHAnsi"/>
              <w:noProof/>
              <w:sz w:val="22"/>
            </w:rPr>
          </w:pPr>
          <w:r>
            <w:t>5.3.12</w:t>
          </w:r>
          <w:r>
            <w:rPr>
              <w:rFonts w:asciiTheme="minorHAnsi" w:hAnsiTheme="minorHAnsi"/>
              <w:noProof/>
              <w:sz w:val="22"/>
            </w:rPr>
            <w:tab/>
          </w:r>
          <w:r>
            <w:t>Videointerview "Cammio" &lt;optionales Modul&gt;</w:t>
          </w:r>
          <w:r>
            <w:tab/>
          </w:r>
          <w:r>
            <w:fldChar w:fldCharType="begin"/>
          </w:r>
          <w:r>
            <w:instrText xml:space="preserve"> PAGEREF _Toc256000096 \h </w:instrText>
          </w:r>
          <w:r>
            <w:fldChar w:fldCharType="separate"/>
          </w:r>
          <w:r>
            <w:t>14</w:t>
          </w:r>
          <w:r>
            <w:fldChar w:fldCharType="end"/>
          </w:r>
        </w:p>
        <w:p>
          <w:pPr>
            <w:pStyle w:val="TOC3"/>
            <w:tabs>
              <w:tab w:val="left" w:pos="800"/>
              <w:tab w:val="right" w:leader="dot" w:pos="8487"/>
            </w:tabs>
            <w:rPr>
              <w:rFonts w:asciiTheme="minorHAnsi" w:hAnsiTheme="minorHAnsi"/>
              <w:noProof/>
              <w:sz w:val="22"/>
            </w:rPr>
          </w:pPr>
          <w:r>
            <w:t>5.3.13</w:t>
          </w:r>
          <w:r>
            <w:rPr>
              <w:rFonts w:asciiTheme="minorHAnsi" w:hAnsiTheme="minorHAnsi"/>
              <w:noProof/>
              <w:sz w:val="22"/>
            </w:rPr>
            <w:tab/>
          </w:r>
          <w:r>
            <w:t>Programmier Assessments "Codility" &lt;optionales Modul&gt;</w:t>
          </w:r>
          <w:r>
            <w:tab/>
          </w:r>
          <w:r>
            <w:fldChar w:fldCharType="begin"/>
          </w:r>
          <w:r>
            <w:instrText xml:space="preserve"> PAGEREF _Toc256000097 \h </w:instrText>
          </w:r>
          <w:r>
            <w:fldChar w:fldCharType="separate"/>
          </w:r>
          <w:r>
            <w:t>14</w:t>
          </w:r>
          <w:r>
            <w:fldChar w:fldCharType="end"/>
          </w:r>
        </w:p>
        <w:p>
          <w:pPr>
            <w:pStyle w:val="TOC3"/>
            <w:tabs>
              <w:tab w:val="left" w:pos="800"/>
              <w:tab w:val="right" w:leader="dot" w:pos="8487"/>
            </w:tabs>
            <w:rPr>
              <w:rFonts w:asciiTheme="minorHAnsi" w:hAnsiTheme="minorHAnsi"/>
              <w:noProof/>
              <w:sz w:val="22"/>
            </w:rPr>
          </w:pPr>
          <w:r>
            <w:t>5.3.14</w:t>
          </w:r>
          <w:r>
            <w:rPr>
              <w:rFonts w:asciiTheme="minorHAnsi" w:hAnsiTheme="minorHAnsi"/>
              <w:noProof/>
              <w:sz w:val="22"/>
            </w:rPr>
            <w:tab/>
          </w:r>
          <w:r>
            <w:t>Terminplanung "Cronofy" &lt;optionales Modul&gt;</w:t>
          </w:r>
          <w:r>
            <w:tab/>
          </w:r>
          <w:r>
            <w:fldChar w:fldCharType="begin"/>
          </w:r>
          <w:r>
            <w:instrText xml:space="preserve"> PAGEREF _Toc256000098 \h </w:instrText>
          </w:r>
          <w:r>
            <w:fldChar w:fldCharType="separate"/>
          </w:r>
          <w:r>
            <w:t>15</w:t>
          </w:r>
          <w:r>
            <w:fldChar w:fldCharType="end"/>
          </w:r>
        </w:p>
        <w:p>
          <w:pPr>
            <w:pStyle w:val="TOC3"/>
            <w:tabs>
              <w:tab w:val="left" w:pos="800"/>
              <w:tab w:val="right" w:leader="dot" w:pos="8487"/>
            </w:tabs>
            <w:rPr>
              <w:rFonts w:asciiTheme="minorHAnsi" w:hAnsiTheme="minorHAnsi"/>
              <w:noProof/>
              <w:sz w:val="22"/>
            </w:rPr>
          </w:pPr>
          <w:r>
            <w:t>5.3.15</w:t>
          </w:r>
          <w:r>
            <w:rPr>
              <w:rFonts w:asciiTheme="minorHAnsi" w:hAnsiTheme="minorHAnsi"/>
              <w:noProof/>
              <w:sz w:val="22"/>
            </w:rPr>
            <w:tab/>
          </w:r>
          <w:r>
            <w:t>Sanktionslistenabgleich "BEX Sanscreen"&lt;optionales Modul&gt;</w:t>
          </w:r>
          <w:r>
            <w:tab/>
          </w:r>
          <w:r>
            <w:fldChar w:fldCharType="begin"/>
          </w:r>
          <w:r>
            <w:instrText xml:space="preserve"> PAGEREF _Toc256000099 \h </w:instrText>
          </w:r>
          <w:r>
            <w:fldChar w:fldCharType="separate"/>
          </w:r>
          <w:r>
            <w:t>15</w:t>
          </w:r>
          <w:r>
            <w:fldChar w:fldCharType="end"/>
          </w:r>
        </w:p>
        <w:p>
          <w:pPr>
            <w:pStyle w:val="TOC3"/>
            <w:tabs>
              <w:tab w:val="left" w:pos="800"/>
              <w:tab w:val="right" w:leader="dot" w:pos="8487"/>
            </w:tabs>
            <w:rPr>
              <w:rFonts w:asciiTheme="minorHAnsi" w:hAnsiTheme="minorHAnsi"/>
              <w:noProof/>
              <w:sz w:val="22"/>
            </w:rPr>
          </w:pPr>
          <w:r>
            <w:t>5.3.16</w:t>
          </w:r>
          <w:r>
            <w:rPr>
              <w:rFonts w:asciiTheme="minorHAnsi" w:hAnsiTheme="minorHAnsi"/>
              <w:noProof/>
              <w:sz w:val="22"/>
            </w:rPr>
            <w:tab/>
          </w:r>
          <w:r>
            <w:t>Online Assessments "e³ skillware" &lt;optionales Modul&gt;</w:t>
          </w:r>
          <w:r>
            <w:tab/>
          </w:r>
          <w:r>
            <w:fldChar w:fldCharType="begin"/>
          </w:r>
          <w:r>
            <w:instrText xml:space="preserve"> PAGEREF _Toc256000100 \h </w:instrText>
          </w:r>
          <w:r>
            <w:fldChar w:fldCharType="separate"/>
          </w:r>
          <w:r>
            <w:t>16</w:t>
          </w:r>
          <w:r>
            <w:fldChar w:fldCharType="end"/>
          </w:r>
        </w:p>
        <w:p>
          <w:pPr>
            <w:pStyle w:val="TOC3"/>
            <w:tabs>
              <w:tab w:val="left" w:pos="800"/>
              <w:tab w:val="right" w:leader="dot" w:pos="8487"/>
            </w:tabs>
            <w:rPr>
              <w:rFonts w:asciiTheme="minorHAnsi" w:hAnsiTheme="minorHAnsi"/>
              <w:noProof/>
              <w:sz w:val="22"/>
            </w:rPr>
          </w:pPr>
          <w:r>
            <w:t>5.3.17</w:t>
          </w:r>
          <w:r>
            <w:rPr>
              <w:rFonts w:asciiTheme="minorHAnsi" w:hAnsiTheme="minorHAnsi"/>
              <w:noProof/>
              <w:sz w:val="22"/>
            </w:rPr>
            <w:tab/>
          </w:r>
          <w:r>
            <w:t>Pitchyou &lt;optionales Modul&gt;</w:t>
          </w:r>
          <w:r>
            <w:tab/>
          </w:r>
          <w:r>
            <w:fldChar w:fldCharType="begin"/>
          </w:r>
          <w:r>
            <w:instrText xml:space="preserve"> PAGEREF _Toc256000101 \h </w:instrText>
          </w:r>
          <w:r>
            <w:fldChar w:fldCharType="separate"/>
          </w:r>
          <w:r>
            <w:t>16</w:t>
          </w:r>
          <w:r>
            <w:fldChar w:fldCharType="end"/>
          </w:r>
        </w:p>
        <w:p>
          <w:pPr>
            <w:pStyle w:val="TOC3"/>
            <w:tabs>
              <w:tab w:val="left" w:pos="800"/>
              <w:tab w:val="right" w:leader="dot" w:pos="8487"/>
            </w:tabs>
            <w:rPr>
              <w:rFonts w:asciiTheme="minorHAnsi" w:hAnsiTheme="minorHAnsi"/>
              <w:noProof/>
              <w:sz w:val="22"/>
            </w:rPr>
          </w:pPr>
          <w:r>
            <w:t>5.3.18</w:t>
          </w:r>
          <w:r>
            <w:rPr>
              <w:rFonts w:asciiTheme="minorHAnsi" w:hAnsiTheme="minorHAnsi"/>
              <w:noProof/>
              <w:sz w:val="22"/>
            </w:rPr>
            <w:tab/>
          </w:r>
          <w:r>
            <w:t>Onboarding Solution &lt;optionales Modul&gt;</w:t>
          </w:r>
          <w:r>
            <w:tab/>
          </w:r>
          <w:r>
            <w:fldChar w:fldCharType="begin"/>
          </w:r>
          <w:r>
            <w:instrText xml:space="preserve"> PAGEREF _Toc256000102 \h </w:instrText>
          </w:r>
          <w:r>
            <w:fldChar w:fldCharType="separate"/>
          </w:r>
          <w:r>
            <w:t>17</w:t>
          </w:r>
          <w:r>
            <w:fldChar w:fldCharType="end"/>
          </w:r>
        </w:p>
        <w:p>
          <w:pPr>
            <w:pStyle w:val="TOC1"/>
            <w:tabs>
              <w:tab w:val="left" w:pos="400"/>
              <w:tab w:val="right" w:leader="dot" w:pos="8487"/>
            </w:tabs>
            <w:rPr>
              <w:rFonts w:asciiTheme="minorHAnsi" w:hAnsiTheme="minorHAnsi"/>
              <w:noProof/>
              <w:sz w:val="22"/>
            </w:rPr>
          </w:pPr>
          <w:r>
            <w:t>6</w:t>
          </w:r>
          <w:r>
            <w:rPr>
              <w:rFonts w:asciiTheme="minorHAnsi" w:hAnsiTheme="minorHAnsi"/>
              <w:noProof/>
              <w:sz w:val="22"/>
            </w:rPr>
            <w:tab/>
          </w:r>
          <w:r>
            <w:t>Löschung und Nutzung der Daten</w:t>
          </w:r>
          <w:r>
            <w:tab/>
          </w:r>
          <w:r>
            <w:fldChar w:fldCharType="begin"/>
          </w:r>
          <w:r>
            <w:instrText xml:space="preserve"> PAGEREF _Toc256000103 \h </w:instrText>
          </w:r>
          <w:r>
            <w:fldChar w:fldCharType="separate"/>
          </w:r>
          <w:r>
            <w:t>18</w:t>
          </w:r>
          <w:r>
            <w:fldChar w:fldCharType="end"/>
          </w:r>
        </w:p>
        <w:p>
          <w:pPr>
            <w:pStyle w:val="TOC1"/>
            <w:tabs>
              <w:tab w:val="left" w:pos="400"/>
              <w:tab w:val="right" w:leader="dot" w:pos="8487"/>
            </w:tabs>
            <w:rPr>
              <w:rFonts w:asciiTheme="minorHAnsi" w:hAnsiTheme="minorHAnsi"/>
              <w:noProof/>
              <w:sz w:val="22"/>
            </w:rPr>
          </w:pPr>
          <w:r>
            <w:t>7</w:t>
          </w:r>
          <w:r>
            <w:rPr>
              <w:rFonts w:asciiTheme="minorHAnsi" w:hAnsiTheme="minorHAnsi"/>
              <w:noProof/>
              <w:sz w:val="22"/>
            </w:rPr>
            <w:tab/>
          </w:r>
          <w:r>
            <w:t>Ihre Rechte als betroffene Person</w:t>
          </w:r>
          <w:r>
            <w:tab/>
          </w:r>
          <w:r>
            <w:fldChar w:fldCharType="begin"/>
          </w:r>
          <w:r>
            <w:instrText xml:space="preserve"> PAGEREF _Toc256000104 \h </w:instrText>
          </w:r>
          <w:r>
            <w:fldChar w:fldCharType="separate"/>
          </w:r>
          <w:r>
            <w:t>19</w:t>
          </w:r>
          <w:r>
            <w:fldChar w:fldCharType="end"/>
          </w:r>
        </w:p>
        <w:p>
          <w:pPr>
            <w:pStyle w:val="TOC2"/>
            <w:tabs>
              <w:tab w:val="left" w:pos="600"/>
              <w:tab w:val="right" w:leader="dot" w:pos="8487"/>
            </w:tabs>
            <w:rPr>
              <w:rFonts w:asciiTheme="minorHAnsi" w:hAnsiTheme="minorHAnsi"/>
              <w:noProof/>
              <w:sz w:val="22"/>
            </w:rPr>
          </w:pPr>
          <w:r>
            <w:t>7.1</w:t>
          </w:r>
          <w:r>
            <w:rPr>
              <w:rFonts w:asciiTheme="minorHAnsi" w:hAnsiTheme="minorHAnsi"/>
              <w:noProof/>
              <w:sz w:val="22"/>
            </w:rPr>
            <w:tab/>
          </w:r>
          <w:r>
            <w:t>Rechte von betroffenen Personen</w:t>
          </w:r>
          <w:r>
            <w:tab/>
          </w:r>
          <w:r>
            <w:fldChar w:fldCharType="begin"/>
          </w:r>
          <w:r>
            <w:instrText xml:space="preserve"> PAGEREF _Toc256000105 \h </w:instrText>
          </w:r>
          <w:r>
            <w:fldChar w:fldCharType="separate"/>
          </w:r>
          <w:r>
            <w:t>19</w:t>
          </w:r>
          <w:r>
            <w:fldChar w:fldCharType="end"/>
          </w:r>
        </w:p>
        <w:p>
          <w:pPr>
            <w:pStyle w:val="TOC2"/>
            <w:tabs>
              <w:tab w:val="left" w:pos="600"/>
              <w:tab w:val="right" w:leader="dot" w:pos="8487"/>
            </w:tabs>
            <w:rPr>
              <w:rFonts w:asciiTheme="minorHAnsi" w:hAnsiTheme="minorHAnsi"/>
              <w:noProof/>
              <w:sz w:val="22"/>
            </w:rPr>
          </w:pPr>
          <w:r>
            <w:t>7.2</w:t>
          </w:r>
          <w:r>
            <w:rPr>
              <w:rFonts w:asciiTheme="minorHAnsi" w:hAnsiTheme="minorHAnsi"/>
              <w:noProof/>
              <w:sz w:val="22"/>
            </w:rPr>
            <w:tab/>
          </w:r>
          <w:r>
            <w:t>Automatisierte Entscheidungsfindung</w:t>
          </w:r>
          <w:r>
            <w:tab/>
          </w:r>
          <w:r>
            <w:fldChar w:fldCharType="begin"/>
          </w:r>
          <w:r>
            <w:instrText xml:space="preserve"> PAGEREF _Toc256000106 \h </w:instrText>
          </w:r>
          <w:r>
            <w:fldChar w:fldCharType="separate"/>
          </w:r>
          <w:r>
            <w:t>19</w:t>
          </w:r>
          <w:r>
            <w:fldChar w:fldCharType="end"/>
          </w:r>
        </w:p>
        <w:p>
          <w:pPr>
            <w:pStyle w:val="TOC1"/>
            <w:tabs>
              <w:tab w:val="left" w:pos="400"/>
              <w:tab w:val="right" w:leader="dot" w:pos="8487"/>
            </w:tabs>
            <w:rPr>
              <w:rFonts w:asciiTheme="minorHAnsi" w:hAnsiTheme="minorHAnsi"/>
              <w:noProof/>
              <w:sz w:val="22"/>
            </w:rPr>
          </w:pPr>
          <w:r>
            <w:t>8</w:t>
          </w:r>
          <w:r>
            <w:rPr>
              <w:rFonts w:asciiTheme="minorHAnsi" w:hAnsiTheme="minorHAnsi"/>
              <w:noProof/>
              <w:sz w:val="22"/>
            </w:rPr>
            <w:tab/>
          </w:r>
          <w:r>
            <w:t>Änderungen dieser Datenschutzerklärung</w:t>
          </w:r>
          <w:r>
            <w:tab/>
          </w:r>
          <w:r>
            <w:fldChar w:fldCharType="begin"/>
          </w:r>
          <w:r>
            <w:instrText xml:space="preserve"> PAGEREF _Toc256000107 \h </w:instrText>
          </w:r>
          <w:r>
            <w:fldChar w:fldCharType="separate"/>
          </w:r>
          <w:r>
            <w:t>20</w:t>
          </w:r>
          <w:r>
            <w:fldChar w:fldCharType="end"/>
          </w:r>
        </w:p>
        <w:p>
          <w:pPr>
            <w:pStyle w:val="TOC2"/>
            <w:tabs>
              <w:tab w:val="left" w:pos="600"/>
              <w:tab w:val="right" w:leader="dot" w:pos="8487"/>
            </w:tabs>
            <w:rPr>
              <w:rFonts w:asciiTheme="minorHAnsi" w:hAnsiTheme="minorHAnsi"/>
              <w:noProof/>
              <w:sz w:val="22"/>
            </w:rPr>
          </w:pPr>
          <w:r>
            <w:t>8.1</w:t>
          </w:r>
          <w:r>
            <w:rPr>
              <w:rFonts w:asciiTheme="minorHAnsi" w:hAnsiTheme="minorHAnsi"/>
              <w:noProof/>
              <w:sz w:val="22"/>
            </w:rPr>
            <w:tab/>
          </w:r>
          <w:r>
            <w:t>Version</w:t>
          </w:r>
          <w:r>
            <w:tab/>
          </w:r>
          <w:r>
            <w:fldChar w:fldCharType="begin"/>
          </w:r>
          <w:r>
            <w:instrText xml:space="preserve"> PAGEREF _Toc256000108 \h </w:instrText>
          </w:r>
          <w:r>
            <w:fldChar w:fldCharType="separate"/>
          </w:r>
          <w:r>
            <w:t>20</w:t>
          </w:r>
          <w:r>
            <w:fldChar w:fldCharType="end"/>
          </w:r>
        </w:p>
        <w:p>
          <w:pPr>
            <w:pStyle w:val="TOC1"/>
            <w:tabs>
              <w:tab w:val="left" w:pos="400"/>
              <w:tab w:val="right" w:leader="dot" w:pos="8487"/>
            </w:tabs>
            <w:rPr>
              <w:rFonts w:asciiTheme="minorHAnsi" w:hAnsiTheme="minorHAnsi"/>
              <w:noProof/>
              <w:sz w:val="22"/>
            </w:rPr>
          </w:pPr>
          <w:r>
            <w:t>9</w:t>
          </w:r>
          <w:r>
            <w:rPr>
              <w:rFonts w:asciiTheme="minorHAnsi" w:hAnsiTheme="minorHAnsi"/>
              <w:noProof/>
              <w:sz w:val="22"/>
            </w:rPr>
            <w:tab/>
          </w:r>
          <w:r>
            <w:t>D404en Privacy Policy for softgarden frontends</w:t>
          </w:r>
          <w:r>
            <w:tab/>
          </w:r>
          <w:r>
            <w:fldChar w:fldCharType="begin"/>
          </w:r>
          <w:r>
            <w:instrText xml:space="preserve"> PAGEREF _Toc256000109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9.1</w:t>
          </w:r>
          <w:r>
            <w:rPr>
              <w:rFonts w:asciiTheme="minorHAnsi" w:hAnsiTheme="minorHAnsi"/>
              <w:noProof/>
              <w:sz w:val="22"/>
            </w:rPr>
            <w:tab/>
          </w:r>
          <w:r>
            <w:t>Data controller</w:t>
          </w:r>
          <w:r>
            <w:tab/>
          </w:r>
          <w:r>
            <w:fldChar w:fldCharType="begin"/>
          </w:r>
          <w:r>
            <w:instrText xml:space="preserve"> PAGEREF _Toc256000110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9.2</w:t>
          </w:r>
          <w:r>
            <w:rPr>
              <w:rFonts w:asciiTheme="minorHAnsi" w:hAnsiTheme="minorHAnsi"/>
              <w:noProof/>
              <w:sz w:val="22"/>
            </w:rPr>
            <w:tab/>
          </w:r>
          <w:r>
            <w:t>Data Protection Officer</w:t>
          </w:r>
          <w:r>
            <w:tab/>
          </w:r>
          <w:r>
            <w:fldChar w:fldCharType="begin"/>
          </w:r>
          <w:r>
            <w:instrText xml:space="preserve"> PAGEREF _Toc256000111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9.3</w:t>
          </w:r>
          <w:r>
            <w:rPr>
              <w:rFonts w:asciiTheme="minorHAnsi" w:hAnsiTheme="minorHAnsi"/>
              <w:noProof/>
              <w:sz w:val="22"/>
            </w:rPr>
            <w:tab/>
          </w:r>
          <w:r>
            <w:t>Processor</w:t>
          </w:r>
          <w:r>
            <w:tab/>
          </w:r>
          <w:r>
            <w:fldChar w:fldCharType="begin"/>
          </w:r>
          <w:r>
            <w:instrText xml:space="preserve"> PAGEREF _Toc256000112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9.4</w:t>
          </w:r>
          <w:r>
            <w:rPr>
              <w:rFonts w:asciiTheme="minorHAnsi" w:hAnsiTheme="minorHAnsi"/>
              <w:noProof/>
              <w:sz w:val="22"/>
            </w:rPr>
            <w:tab/>
          </w:r>
          <w:r>
            <w:t>Object of the data protection</w:t>
          </w:r>
          <w:r>
            <w:tab/>
          </w:r>
          <w:r>
            <w:fldChar w:fldCharType="begin"/>
          </w:r>
          <w:r>
            <w:instrText xml:space="preserve"> PAGEREF _Toc256000113 \h </w:instrText>
          </w:r>
          <w:r>
            <w:fldChar w:fldCharType="separate"/>
          </w:r>
          <w:r>
            <w:t>21</w:t>
          </w:r>
          <w:r>
            <w:fldChar w:fldCharType="end"/>
          </w:r>
        </w:p>
        <w:p>
          <w:pPr>
            <w:pStyle w:val="TOC2"/>
            <w:tabs>
              <w:tab w:val="left" w:pos="600"/>
              <w:tab w:val="right" w:leader="dot" w:pos="8487"/>
            </w:tabs>
            <w:rPr>
              <w:rFonts w:asciiTheme="minorHAnsi" w:hAnsiTheme="minorHAnsi"/>
              <w:noProof/>
              <w:sz w:val="22"/>
            </w:rPr>
          </w:pPr>
          <w:r>
            <w:t>9.5</w:t>
          </w:r>
          <w:r>
            <w:rPr>
              <w:rFonts w:asciiTheme="minorHAnsi" w:hAnsiTheme="minorHAnsi"/>
              <w:noProof/>
              <w:sz w:val="22"/>
            </w:rPr>
            <w:tab/>
          </w:r>
          <w:r>
            <w:t>Collection and use of your data</w:t>
          </w:r>
          <w:r>
            <w:tab/>
          </w:r>
          <w:r>
            <w:fldChar w:fldCharType="begin"/>
          </w:r>
          <w:r>
            <w:instrText xml:space="preserve"> PAGEREF _Toc256000114 \h </w:instrText>
          </w:r>
          <w:r>
            <w:fldChar w:fldCharType="separate"/>
          </w:r>
          <w:r>
            <w:t>22</w:t>
          </w:r>
          <w:r>
            <w:fldChar w:fldCharType="end"/>
          </w:r>
        </w:p>
        <w:p>
          <w:pPr>
            <w:pStyle w:val="TOC3"/>
            <w:tabs>
              <w:tab w:val="left" w:pos="800"/>
              <w:tab w:val="right" w:leader="dot" w:pos="8487"/>
            </w:tabs>
            <w:rPr>
              <w:rFonts w:asciiTheme="minorHAnsi" w:hAnsiTheme="minorHAnsi"/>
              <w:noProof/>
              <w:sz w:val="22"/>
            </w:rPr>
          </w:pPr>
          <w:r>
            <w:t>9.5.1</w:t>
          </w:r>
          <w:r>
            <w:rPr>
              <w:rFonts w:asciiTheme="minorHAnsi" w:hAnsiTheme="minorHAnsi"/>
              <w:noProof/>
              <w:sz w:val="22"/>
            </w:rPr>
            <w:tab/>
          </w:r>
          <w:r>
            <w:t>Visit of the Website</w:t>
          </w:r>
          <w:r>
            <w:tab/>
          </w:r>
          <w:r>
            <w:fldChar w:fldCharType="begin"/>
          </w:r>
          <w:r>
            <w:instrText xml:space="preserve"> PAGEREF _Toc256000115 \h </w:instrText>
          </w:r>
          <w:r>
            <w:fldChar w:fldCharType="separate"/>
          </w:r>
          <w:r>
            <w:t>22</w:t>
          </w:r>
          <w:r>
            <w:fldChar w:fldCharType="end"/>
          </w:r>
        </w:p>
        <w:p>
          <w:pPr>
            <w:pStyle w:val="TOC3"/>
            <w:tabs>
              <w:tab w:val="left" w:pos="800"/>
              <w:tab w:val="right" w:leader="dot" w:pos="8487"/>
            </w:tabs>
            <w:rPr>
              <w:rFonts w:asciiTheme="minorHAnsi" w:hAnsiTheme="minorHAnsi"/>
              <w:noProof/>
              <w:sz w:val="22"/>
            </w:rPr>
          </w:pPr>
          <w:r>
            <w:t>9.5.2</w:t>
          </w:r>
          <w:r>
            <w:rPr>
              <w:rFonts w:asciiTheme="minorHAnsi" w:hAnsiTheme="minorHAnsi"/>
              <w:noProof/>
              <w:sz w:val="22"/>
            </w:rPr>
            <w:tab/>
          </w:r>
          <w:r>
            <w:t>Session Cookies</w:t>
          </w:r>
          <w:r>
            <w:tab/>
          </w:r>
          <w:r>
            <w:fldChar w:fldCharType="begin"/>
          </w:r>
          <w:r>
            <w:instrText xml:space="preserve"> PAGEREF _Toc256000116 \h </w:instrText>
          </w:r>
          <w:r>
            <w:fldChar w:fldCharType="separate"/>
          </w:r>
          <w:r>
            <w:t>22</w:t>
          </w:r>
          <w:r>
            <w:fldChar w:fldCharType="end"/>
          </w:r>
        </w:p>
        <w:p>
          <w:pPr>
            <w:pStyle w:val="TOC3"/>
            <w:tabs>
              <w:tab w:val="left" w:pos="800"/>
              <w:tab w:val="right" w:leader="dot" w:pos="8487"/>
            </w:tabs>
            <w:rPr>
              <w:rFonts w:asciiTheme="minorHAnsi" w:hAnsiTheme="minorHAnsi"/>
              <w:noProof/>
              <w:sz w:val="22"/>
            </w:rPr>
          </w:pPr>
          <w:r>
            <w:t>9.5.3</w:t>
          </w:r>
          <w:r>
            <w:rPr>
              <w:rFonts w:asciiTheme="minorHAnsi" w:hAnsiTheme="minorHAnsi"/>
              <w:noProof/>
              <w:sz w:val="22"/>
            </w:rPr>
            <w:tab/>
          </w:r>
          <w:r>
            <w:t>Data entered by the user</w:t>
          </w:r>
          <w:r>
            <w:tab/>
          </w:r>
          <w:r>
            <w:fldChar w:fldCharType="begin"/>
          </w:r>
          <w:r>
            <w:instrText xml:space="preserve"> PAGEREF _Toc256000117 \h </w:instrText>
          </w:r>
          <w:r>
            <w:fldChar w:fldCharType="separate"/>
          </w:r>
          <w:r>
            <w:t>23</w:t>
          </w:r>
          <w:r>
            <w:fldChar w:fldCharType="end"/>
          </w:r>
        </w:p>
        <w:p>
          <w:pPr>
            <w:pStyle w:val="TOC2"/>
            <w:tabs>
              <w:tab w:val="left" w:pos="600"/>
              <w:tab w:val="right" w:leader="dot" w:pos="8487"/>
            </w:tabs>
            <w:rPr>
              <w:rFonts w:asciiTheme="minorHAnsi" w:hAnsiTheme="minorHAnsi"/>
              <w:noProof/>
              <w:sz w:val="22"/>
            </w:rPr>
          </w:pPr>
          <w:r>
            <w:t>9.6</w:t>
          </w:r>
          <w:r>
            <w:rPr>
              <w:rFonts w:asciiTheme="minorHAnsi" w:hAnsiTheme="minorHAnsi"/>
              <w:noProof/>
              <w:sz w:val="22"/>
            </w:rPr>
            <w:tab/>
          </w:r>
          <w:r>
            <w:t>Retention and storage of personal data</w:t>
          </w:r>
          <w:r>
            <w:tab/>
          </w:r>
          <w:r>
            <w:fldChar w:fldCharType="begin"/>
          </w:r>
          <w:r>
            <w:instrText xml:space="preserve"> PAGEREF _Toc256000118 \h </w:instrText>
          </w:r>
          <w:r>
            <w:fldChar w:fldCharType="separate"/>
          </w:r>
          <w:r>
            <w:t>29</w:t>
          </w:r>
          <w:r>
            <w:fldChar w:fldCharType="end"/>
          </w:r>
        </w:p>
        <w:p>
          <w:pPr>
            <w:pStyle w:val="TOC2"/>
            <w:tabs>
              <w:tab w:val="left" w:pos="600"/>
              <w:tab w:val="right" w:leader="dot" w:pos="8487"/>
            </w:tabs>
            <w:rPr>
              <w:rFonts w:asciiTheme="minorHAnsi" w:hAnsiTheme="minorHAnsi"/>
              <w:noProof/>
              <w:sz w:val="22"/>
            </w:rPr>
          </w:pPr>
          <w:r>
            <w:t>9.7</w:t>
          </w:r>
          <w:r>
            <w:rPr>
              <w:rFonts w:asciiTheme="minorHAnsi" w:hAnsiTheme="minorHAnsi"/>
              <w:noProof/>
              <w:sz w:val="22"/>
            </w:rPr>
            <w:tab/>
          </w:r>
          <w:r>
            <w:t>Your rights as a data subject</w:t>
          </w:r>
          <w:r>
            <w:tab/>
          </w:r>
          <w:r>
            <w:fldChar w:fldCharType="begin"/>
          </w:r>
          <w:r>
            <w:instrText xml:space="preserve"> PAGEREF _Toc256000119 \h </w:instrText>
          </w:r>
          <w:r>
            <w:fldChar w:fldCharType="separate"/>
          </w:r>
          <w:r>
            <w:t>29</w:t>
          </w:r>
          <w:r>
            <w:fldChar w:fldCharType="end"/>
          </w:r>
        </w:p>
        <w:p>
          <w:pPr>
            <w:pStyle w:val="TOC3"/>
            <w:tabs>
              <w:tab w:val="left" w:pos="800"/>
              <w:tab w:val="right" w:leader="dot" w:pos="8487"/>
            </w:tabs>
            <w:rPr>
              <w:rFonts w:asciiTheme="minorHAnsi" w:hAnsiTheme="minorHAnsi"/>
              <w:noProof/>
              <w:sz w:val="22"/>
            </w:rPr>
          </w:pPr>
          <w:r>
            <w:t>9.7.1</w:t>
          </w:r>
          <w:r>
            <w:rPr>
              <w:rFonts w:asciiTheme="minorHAnsi" w:hAnsiTheme="minorHAnsi"/>
              <w:noProof/>
              <w:sz w:val="22"/>
            </w:rPr>
            <w:tab/>
          </w:r>
          <w:r>
            <w:t>Rights of data subjects</w:t>
          </w:r>
          <w:r>
            <w:tab/>
          </w:r>
          <w:r>
            <w:fldChar w:fldCharType="begin"/>
          </w:r>
          <w:r>
            <w:instrText xml:space="preserve"> PAGEREF _Toc256000120 \h </w:instrText>
          </w:r>
          <w:r>
            <w:fldChar w:fldCharType="separate"/>
          </w:r>
          <w:r>
            <w:t>29</w:t>
          </w:r>
          <w:r>
            <w:fldChar w:fldCharType="end"/>
          </w:r>
        </w:p>
        <w:p>
          <w:pPr>
            <w:pStyle w:val="TOC3"/>
            <w:tabs>
              <w:tab w:val="left" w:pos="800"/>
              <w:tab w:val="right" w:leader="dot" w:pos="8487"/>
            </w:tabs>
            <w:rPr>
              <w:rFonts w:asciiTheme="minorHAnsi" w:hAnsiTheme="minorHAnsi"/>
              <w:noProof/>
              <w:sz w:val="22"/>
            </w:rPr>
          </w:pPr>
          <w:r>
            <w:t>9.7.2</w:t>
          </w:r>
          <w:r>
            <w:rPr>
              <w:rFonts w:asciiTheme="minorHAnsi" w:hAnsiTheme="minorHAnsi"/>
              <w:noProof/>
              <w:sz w:val="22"/>
            </w:rPr>
            <w:tab/>
          </w:r>
          <w:r>
            <w:t>Automated decisions</w:t>
          </w:r>
          <w:r>
            <w:tab/>
          </w:r>
          <w:r>
            <w:fldChar w:fldCharType="begin"/>
          </w:r>
          <w:r>
            <w:instrText xml:space="preserve"> PAGEREF _Toc256000121 \h </w:instrText>
          </w:r>
          <w:r>
            <w:fldChar w:fldCharType="separate"/>
          </w:r>
          <w:r>
            <w:t>30</w:t>
          </w:r>
          <w:r>
            <w:fldChar w:fldCharType="end"/>
          </w:r>
        </w:p>
        <w:p>
          <w:pPr>
            <w:pStyle w:val="TOC2"/>
            <w:tabs>
              <w:tab w:val="left" w:pos="600"/>
              <w:tab w:val="right" w:leader="dot" w:pos="8487"/>
            </w:tabs>
            <w:rPr>
              <w:rFonts w:asciiTheme="minorHAnsi" w:hAnsiTheme="minorHAnsi"/>
              <w:noProof/>
              <w:sz w:val="22"/>
            </w:rPr>
          </w:pPr>
          <w:r>
            <w:t>9.8</w:t>
          </w:r>
          <w:r>
            <w:rPr>
              <w:rFonts w:asciiTheme="minorHAnsi" w:hAnsiTheme="minorHAnsi"/>
              <w:noProof/>
              <w:sz w:val="22"/>
            </w:rPr>
            <w:tab/>
          </w:r>
          <w:r>
            <w:t>Changes to this privacy policy</w:t>
          </w:r>
          <w:r>
            <w:tab/>
          </w:r>
          <w:r>
            <w:fldChar w:fldCharType="begin"/>
          </w:r>
          <w:r>
            <w:instrText xml:space="preserve"> PAGEREF _Toc256000122 \h </w:instrText>
          </w:r>
          <w:r>
            <w:fldChar w:fldCharType="separate"/>
          </w:r>
          <w:r>
            <w:t>30</w:t>
          </w:r>
          <w:r>
            <w:fldChar w:fldCharType="end"/>
          </w:r>
        </w:p>
        <w:p>
          <w:pPr>
            <w:pStyle w:val="TOC3"/>
            <w:tabs>
              <w:tab w:val="left" w:pos="800"/>
              <w:tab w:val="right" w:leader="dot" w:pos="8487"/>
            </w:tabs>
            <w:rPr>
              <w:rFonts w:asciiTheme="minorHAnsi" w:hAnsiTheme="minorHAnsi"/>
              <w:noProof/>
              <w:sz w:val="22"/>
            </w:rPr>
          </w:pPr>
          <w:r>
            <w:t>9.8.1</w:t>
          </w:r>
          <w:r>
            <w:rPr>
              <w:rFonts w:asciiTheme="minorHAnsi" w:hAnsiTheme="minorHAnsi"/>
              <w:noProof/>
              <w:sz w:val="22"/>
            </w:rPr>
            <w:tab/>
          </w:r>
          <w:r>
            <w:t>Version</w:t>
          </w:r>
          <w:r>
            <w:tab/>
          </w:r>
          <w:r>
            <w:fldChar w:fldCharType="begin"/>
          </w:r>
          <w:r>
            <w:instrText xml:space="preserve"> PAGEREF _Toc256000123 \h </w:instrText>
          </w:r>
          <w:r>
            <w:fldChar w:fldCharType="separate"/>
          </w:r>
          <w:r>
            <w:t>30</w:t>
          </w:r>
          <w:r>
            <w:fldChar w:fldCharType="end"/>
          </w:r>
        </w:p>
        <w:p>
          <w:pPr>
            <w:pStyle w:val="TOC1"/>
            <w:tabs>
              <w:tab w:val="left" w:pos="600"/>
              <w:tab w:val="right" w:leader="dot" w:pos="8487"/>
            </w:tabs>
            <w:rPr>
              <w:rFonts w:asciiTheme="minorHAnsi" w:hAnsiTheme="minorHAnsi"/>
              <w:noProof/>
              <w:sz w:val="22"/>
            </w:rPr>
          </w:pPr>
          <w:r>
            <w:t>10</w:t>
          </w:r>
          <w:r>
            <w:rPr>
              <w:rFonts w:asciiTheme="minorHAnsi" w:hAnsiTheme="minorHAnsi"/>
              <w:noProof/>
              <w:sz w:val="22"/>
            </w:rPr>
            <w:tab/>
          </w:r>
          <w:r>
            <w:t>D404fr Politique de confidentialité de softgarden frontends</w:t>
          </w:r>
          <w:r>
            <w:tab/>
          </w:r>
          <w:r>
            <w:fldChar w:fldCharType="begin"/>
          </w:r>
          <w:r>
            <w:instrText xml:space="preserve"> PAGEREF _Toc256000124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10.1</w:t>
          </w:r>
          <w:r>
            <w:rPr>
              <w:rFonts w:asciiTheme="minorHAnsi" w:hAnsiTheme="minorHAnsi"/>
              <w:noProof/>
              <w:sz w:val="22"/>
            </w:rPr>
            <w:tab/>
          </w:r>
          <w:r>
            <w:t>Nom et coordonnées du responsable</w:t>
          </w:r>
          <w:r>
            <w:tab/>
          </w:r>
          <w:r>
            <w:fldChar w:fldCharType="begin"/>
          </w:r>
          <w:r>
            <w:instrText xml:space="preserve"> PAGEREF _Toc256000125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10.2</w:t>
          </w:r>
          <w:r>
            <w:rPr>
              <w:rFonts w:asciiTheme="minorHAnsi" w:hAnsiTheme="minorHAnsi"/>
              <w:noProof/>
              <w:sz w:val="22"/>
            </w:rPr>
            <w:tab/>
          </w:r>
          <w:r>
            <w:t>Délégué à la protection des données</w:t>
          </w:r>
          <w:r>
            <w:tab/>
          </w:r>
          <w:r>
            <w:fldChar w:fldCharType="begin"/>
          </w:r>
          <w:r>
            <w:instrText xml:space="preserve"> PAGEREF _Toc256000126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10.3</w:t>
          </w:r>
          <w:r>
            <w:rPr>
              <w:rFonts w:asciiTheme="minorHAnsi" w:hAnsiTheme="minorHAnsi"/>
              <w:noProof/>
              <w:sz w:val="22"/>
            </w:rPr>
            <w:tab/>
          </w:r>
          <w:r>
            <w:t>Processeur</w:t>
          </w:r>
          <w:r>
            <w:tab/>
          </w:r>
          <w:r>
            <w:fldChar w:fldCharType="begin"/>
          </w:r>
          <w:r>
            <w:instrText xml:space="preserve"> PAGEREF _Toc256000127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10.4</w:t>
          </w:r>
          <w:r>
            <w:rPr>
              <w:rFonts w:asciiTheme="minorHAnsi" w:hAnsiTheme="minorHAnsi"/>
              <w:noProof/>
              <w:sz w:val="22"/>
            </w:rPr>
            <w:tab/>
          </w:r>
          <w:r>
            <w:t>Objet de la protection des données</w:t>
          </w:r>
          <w:r>
            <w:tab/>
          </w:r>
          <w:r>
            <w:fldChar w:fldCharType="begin"/>
          </w:r>
          <w:r>
            <w:instrText xml:space="preserve"> PAGEREF _Toc256000128 \h </w:instrText>
          </w:r>
          <w:r>
            <w:fldChar w:fldCharType="separate"/>
          </w:r>
          <w:r>
            <w:t>31</w:t>
          </w:r>
          <w:r>
            <w:fldChar w:fldCharType="end"/>
          </w:r>
        </w:p>
        <w:p>
          <w:pPr>
            <w:pStyle w:val="TOC2"/>
            <w:tabs>
              <w:tab w:val="left" w:pos="800"/>
              <w:tab w:val="right" w:leader="dot" w:pos="8487"/>
            </w:tabs>
            <w:rPr>
              <w:rFonts w:asciiTheme="minorHAnsi" w:hAnsiTheme="minorHAnsi"/>
              <w:noProof/>
              <w:sz w:val="22"/>
            </w:rPr>
          </w:pPr>
          <w:r>
            <w:t>10.5</w:t>
          </w:r>
          <w:r>
            <w:rPr>
              <w:rFonts w:asciiTheme="minorHAnsi" w:hAnsiTheme="minorHAnsi"/>
              <w:noProof/>
              <w:sz w:val="22"/>
            </w:rPr>
            <w:tab/>
          </w:r>
          <w:r>
            <w:t>Collecte et utilisation de vos données</w:t>
          </w:r>
          <w:r>
            <w:tab/>
          </w:r>
          <w:r>
            <w:fldChar w:fldCharType="begin"/>
          </w:r>
          <w:r>
            <w:instrText xml:space="preserve"> PAGEREF _Toc256000129 \h </w:instrText>
          </w:r>
          <w:r>
            <w:fldChar w:fldCharType="separate"/>
          </w:r>
          <w:r>
            <w:t>32</w:t>
          </w:r>
          <w:r>
            <w:fldChar w:fldCharType="end"/>
          </w:r>
        </w:p>
        <w:p>
          <w:pPr>
            <w:pStyle w:val="TOC3"/>
            <w:tabs>
              <w:tab w:val="left" w:pos="800"/>
              <w:tab w:val="right" w:leader="dot" w:pos="8487"/>
            </w:tabs>
            <w:rPr>
              <w:rFonts w:asciiTheme="minorHAnsi" w:hAnsiTheme="minorHAnsi"/>
              <w:noProof/>
              <w:sz w:val="22"/>
            </w:rPr>
          </w:pPr>
          <w:r>
            <w:t>10.5.1</w:t>
          </w:r>
          <w:r>
            <w:rPr>
              <w:rFonts w:asciiTheme="minorHAnsi" w:hAnsiTheme="minorHAnsi"/>
              <w:noProof/>
              <w:sz w:val="22"/>
            </w:rPr>
            <w:tab/>
          </w:r>
          <w:r>
            <w:t>Visitez le site de web</w:t>
          </w:r>
          <w:r>
            <w:tab/>
          </w:r>
          <w:r>
            <w:fldChar w:fldCharType="begin"/>
          </w:r>
          <w:r>
            <w:instrText xml:space="preserve"> PAGEREF _Toc256000130 \h </w:instrText>
          </w:r>
          <w:r>
            <w:fldChar w:fldCharType="separate"/>
          </w:r>
          <w:r>
            <w:t>32</w:t>
          </w:r>
          <w:r>
            <w:fldChar w:fldCharType="end"/>
          </w:r>
        </w:p>
        <w:p>
          <w:pPr>
            <w:pStyle w:val="TOC3"/>
            <w:tabs>
              <w:tab w:val="left" w:pos="800"/>
              <w:tab w:val="right" w:leader="dot" w:pos="8487"/>
            </w:tabs>
            <w:rPr>
              <w:rFonts w:asciiTheme="minorHAnsi" w:hAnsiTheme="minorHAnsi"/>
              <w:noProof/>
              <w:sz w:val="22"/>
            </w:rPr>
          </w:pPr>
          <w:r>
            <w:t>10.5.2</w:t>
          </w:r>
          <w:r>
            <w:rPr>
              <w:rFonts w:asciiTheme="minorHAnsi" w:hAnsiTheme="minorHAnsi"/>
              <w:noProof/>
              <w:sz w:val="22"/>
            </w:rPr>
            <w:tab/>
          </w:r>
          <w:r>
            <w:t>Session-Cookies</w:t>
          </w:r>
          <w:r>
            <w:tab/>
          </w:r>
          <w:r>
            <w:fldChar w:fldCharType="begin"/>
          </w:r>
          <w:r>
            <w:instrText xml:space="preserve"> PAGEREF _Toc256000131 \h </w:instrText>
          </w:r>
          <w:r>
            <w:fldChar w:fldCharType="separate"/>
          </w:r>
          <w:r>
            <w:t>32</w:t>
          </w:r>
          <w:r>
            <w:fldChar w:fldCharType="end"/>
          </w:r>
        </w:p>
        <w:p>
          <w:pPr>
            <w:pStyle w:val="TOC3"/>
            <w:tabs>
              <w:tab w:val="left" w:pos="800"/>
              <w:tab w:val="right" w:leader="dot" w:pos="8487"/>
            </w:tabs>
            <w:rPr>
              <w:rFonts w:asciiTheme="minorHAnsi" w:hAnsiTheme="minorHAnsi"/>
              <w:noProof/>
              <w:sz w:val="22"/>
            </w:rPr>
          </w:pPr>
          <w:r>
            <w:t>10.5.3</w:t>
          </w:r>
          <w:r>
            <w:rPr>
              <w:rFonts w:asciiTheme="minorHAnsi" w:hAnsiTheme="minorHAnsi"/>
              <w:noProof/>
              <w:sz w:val="22"/>
            </w:rPr>
            <w:tab/>
          </w:r>
          <w:r>
            <w:t>Données saisies par l’utilisateur</w:t>
          </w:r>
          <w:r>
            <w:tab/>
          </w:r>
          <w:r>
            <w:fldChar w:fldCharType="begin"/>
          </w:r>
          <w:r>
            <w:instrText xml:space="preserve"> PAGEREF _Toc256000132 \h </w:instrText>
          </w:r>
          <w:r>
            <w:fldChar w:fldCharType="separate"/>
          </w:r>
          <w:r>
            <w:t>33</w:t>
          </w:r>
          <w:r>
            <w:fldChar w:fldCharType="end"/>
          </w:r>
        </w:p>
        <w:p>
          <w:pPr>
            <w:pStyle w:val="TOC2"/>
            <w:tabs>
              <w:tab w:val="left" w:pos="800"/>
              <w:tab w:val="right" w:leader="dot" w:pos="8487"/>
            </w:tabs>
            <w:rPr>
              <w:rFonts w:asciiTheme="minorHAnsi" w:hAnsiTheme="minorHAnsi"/>
              <w:noProof/>
              <w:sz w:val="22"/>
            </w:rPr>
          </w:pPr>
          <w:r>
            <w:t>10.6</w:t>
          </w:r>
          <w:r>
            <w:rPr>
              <w:rFonts w:asciiTheme="minorHAnsi" w:hAnsiTheme="minorHAnsi"/>
              <w:noProof/>
              <w:sz w:val="22"/>
            </w:rPr>
            <w:tab/>
          </w:r>
          <w:r>
            <w:t>Suppression et stockage des données</w:t>
          </w:r>
          <w:r>
            <w:tab/>
          </w:r>
          <w:r>
            <w:fldChar w:fldCharType="begin"/>
          </w:r>
          <w:r>
            <w:instrText xml:space="preserve"> PAGEREF _Toc256000133 \h </w:instrText>
          </w:r>
          <w:r>
            <w:fldChar w:fldCharType="separate"/>
          </w:r>
          <w:r>
            <w:t>40</w:t>
          </w:r>
          <w:r>
            <w:fldChar w:fldCharType="end"/>
          </w:r>
        </w:p>
        <w:p>
          <w:pPr>
            <w:pStyle w:val="TOC2"/>
            <w:tabs>
              <w:tab w:val="left" w:pos="800"/>
              <w:tab w:val="right" w:leader="dot" w:pos="8487"/>
            </w:tabs>
            <w:rPr>
              <w:rFonts w:asciiTheme="minorHAnsi" w:hAnsiTheme="minorHAnsi"/>
              <w:noProof/>
              <w:sz w:val="22"/>
            </w:rPr>
          </w:pPr>
          <w:r>
            <w:t>10.7</w:t>
          </w:r>
          <w:r>
            <w:rPr>
              <w:rFonts w:asciiTheme="minorHAnsi" w:hAnsiTheme="minorHAnsi"/>
              <w:noProof/>
              <w:sz w:val="22"/>
            </w:rPr>
            <w:tab/>
          </w:r>
          <w:r>
            <w:t>Vos droits en tant que personne concernée</w:t>
          </w:r>
          <w:r>
            <w:tab/>
          </w:r>
          <w:r>
            <w:fldChar w:fldCharType="begin"/>
          </w:r>
          <w:r>
            <w:instrText xml:space="preserve"> PAGEREF _Toc256000134 \h </w:instrText>
          </w:r>
          <w:r>
            <w:fldChar w:fldCharType="separate"/>
          </w:r>
          <w:r>
            <w:t>40</w:t>
          </w:r>
          <w:r>
            <w:fldChar w:fldCharType="end"/>
          </w:r>
        </w:p>
        <w:p>
          <w:pPr>
            <w:pStyle w:val="TOC3"/>
            <w:tabs>
              <w:tab w:val="left" w:pos="800"/>
              <w:tab w:val="right" w:leader="dot" w:pos="8487"/>
            </w:tabs>
            <w:rPr>
              <w:rFonts w:asciiTheme="minorHAnsi" w:hAnsiTheme="minorHAnsi"/>
              <w:noProof/>
              <w:sz w:val="22"/>
            </w:rPr>
          </w:pPr>
          <w:r>
            <w:t>10.7.1</w:t>
          </w:r>
          <w:r>
            <w:rPr>
              <w:rFonts w:asciiTheme="minorHAnsi" w:hAnsiTheme="minorHAnsi"/>
              <w:noProof/>
              <w:sz w:val="22"/>
            </w:rPr>
            <w:tab/>
          </w:r>
          <w:r>
            <w:t>Droits des personnes concernées</w:t>
          </w:r>
          <w:r>
            <w:tab/>
          </w:r>
          <w:r>
            <w:fldChar w:fldCharType="begin"/>
          </w:r>
          <w:r>
            <w:instrText xml:space="preserve"> PAGEREF _Toc256000135 \h </w:instrText>
          </w:r>
          <w:r>
            <w:fldChar w:fldCharType="separate"/>
          </w:r>
          <w:r>
            <w:t>40</w:t>
          </w:r>
          <w:r>
            <w:fldChar w:fldCharType="end"/>
          </w:r>
        </w:p>
        <w:p>
          <w:pPr>
            <w:pStyle w:val="TOC3"/>
            <w:tabs>
              <w:tab w:val="left" w:pos="800"/>
              <w:tab w:val="right" w:leader="dot" w:pos="8487"/>
            </w:tabs>
            <w:rPr>
              <w:rFonts w:asciiTheme="minorHAnsi" w:hAnsiTheme="minorHAnsi"/>
              <w:noProof/>
              <w:sz w:val="22"/>
            </w:rPr>
          </w:pPr>
          <w:r>
            <w:t>10.7.2</w:t>
          </w:r>
          <w:r>
            <w:rPr>
              <w:rFonts w:asciiTheme="minorHAnsi" w:hAnsiTheme="minorHAnsi"/>
              <w:noProof/>
              <w:sz w:val="22"/>
            </w:rPr>
            <w:tab/>
          </w:r>
          <w:r>
            <w:t>Décision automatique</w:t>
          </w:r>
          <w:r>
            <w:tab/>
          </w:r>
          <w:r>
            <w:fldChar w:fldCharType="begin"/>
          </w:r>
          <w:r>
            <w:instrText xml:space="preserve"> PAGEREF _Toc256000136 \h </w:instrText>
          </w:r>
          <w:r>
            <w:fldChar w:fldCharType="separate"/>
          </w:r>
          <w:r>
            <w:t>41</w:t>
          </w:r>
          <w:r>
            <w:fldChar w:fldCharType="end"/>
          </w:r>
        </w:p>
        <w:p>
          <w:pPr>
            <w:pStyle w:val="TOC2"/>
            <w:tabs>
              <w:tab w:val="left" w:pos="800"/>
              <w:tab w:val="right" w:leader="dot" w:pos="8487"/>
            </w:tabs>
            <w:rPr>
              <w:rFonts w:asciiTheme="minorHAnsi" w:hAnsiTheme="minorHAnsi"/>
              <w:noProof/>
              <w:sz w:val="22"/>
            </w:rPr>
          </w:pPr>
          <w:r>
            <w:t>10.8</w:t>
          </w:r>
          <w:r>
            <w:rPr>
              <w:rFonts w:asciiTheme="minorHAnsi" w:hAnsiTheme="minorHAnsi"/>
              <w:noProof/>
              <w:sz w:val="22"/>
            </w:rPr>
            <w:tab/>
          </w:r>
          <w:r>
            <w:t>Modification de la politique de confidentialité</w:t>
          </w:r>
          <w:r>
            <w:tab/>
          </w:r>
          <w:r>
            <w:fldChar w:fldCharType="begin"/>
          </w:r>
          <w:r>
            <w:instrText xml:space="preserve"> PAGEREF _Toc256000137 \h </w:instrText>
          </w:r>
          <w:r>
            <w:fldChar w:fldCharType="separate"/>
          </w:r>
          <w:r>
            <w:t>41</w:t>
          </w:r>
          <w:r>
            <w:fldChar w:fldCharType="end"/>
          </w:r>
        </w:p>
        <w:p>
          <w:pPr>
            <w:pStyle w:val="TOC3"/>
            <w:tabs>
              <w:tab w:val="left" w:pos="800"/>
              <w:tab w:val="right" w:leader="dot" w:pos="8487"/>
            </w:tabs>
            <w:rPr>
              <w:rFonts w:asciiTheme="minorHAnsi" w:hAnsiTheme="minorHAnsi"/>
              <w:noProof/>
              <w:sz w:val="22"/>
            </w:rPr>
          </w:pPr>
          <w:r>
            <w:t>10.8.1</w:t>
          </w:r>
          <w:r>
            <w:rPr>
              <w:rFonts w:asciiTheme="minorHAnsi" w:hAnsiTheme="minorHAnsi"/>
              <w:noProof/>
              <w:sz w:val="22"/>
            </w:rPr>
            <w:tab/>
          </w:r>
          <w:r>
            <w:t>Version</w:t>
          </w:r>
          <w:r>
            <w:tab/>
          </w:r>
          <w:r>
            <w:fldChar w:fldCharType="begin"/>
          </w:r>
          <w:r>
            <w:instrText xml:space="preserve"> PAGEREF _Toc256000138 \h </w:instrText>
          </w:r>
          <w:r>
            <w:fldChar w:fldCharType="separate"/>
          </w:r>
          <w:r>
            <w:t>41</w:t>
          </w:r>
          <w:r>
            <w:fldChar w:fldCharType="end"/>
          </w:r>
        </w:p>
        <w:p>
          <w:pPr>
            <w:pStyle w:val="TOC1"/>
            <w:tabs>
              <w:tab w:val="left" w:pos="600"/>
              <w:tab w:val="right" w:leader="dot" w:pos="8487"/>
            </w:tabs>
            <w:rPr>
              <w:rFonts w:asciiTheme="minorHAnsi" w:hAnsiTheme="minorHAnsi"/>
              <w:noProof/>
              <w:sz w:val="22"/>
            </w:rPr>
          </w:pPr>
          <w:r>
            <w:t>11</w:t>
          </w:r>
          <w:r>
            <w:rPr>
              <w:rFonts w:asciiTheme="minorHAnsi" w:hAnsiTheme="minorHAnsi"/>
              <w:noProof/>
              <w:sz w:val="22"/>
            </w:rPr>
            <w:tab/>
          </w:r>
          <w:r>
            <w:t>D404pl Polityka prywatności softgarden frontends</w:t>
          </w:r>
          <w:r>
            <w:tab/>
          </w:r>
          <w:r>
            <w:fldChar w:fldCharType="begin"/>
          </w:r>
          <w:r>
            <w:instrText xml:space="preserve"> PAGEREF _Toc256000139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11.1</w:t>
          </w:r>
          <w:r>
            <w:rPr>
              <w:rFonts w:asciiTheme="minorHAnsi" w:hAnsiTheme="minorHAnsi"/>
              <w:noProof/>
              <w:sz w:val="22"/>
            </w:rPr>
            <w:tab/>
          </w:r>
          <w:r>
            <w:t>Nazwa i dane kontaktowe administratora</w:t>
          </w:r>
          <w:r>
            <w:tab/>
          </w:r>
          <w:r>
            <w:fldChar w:fldCharType="begin"/>
          </w:r>
          <w:r>
            <w:instrText xml:space="preserve"> PAGEREF _Toc256000140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11.2</w:t>
          </w:r>
          <w:r>
            <w:rPr>
              <w:rFonts w:asciiTheme="minorHAnsi" w:hAnsiTheme="minorHAnsi"/>
              <w:noProof/>
              <w:sz w:val="22"/>
            </w:rPr>
            <w:tab/>
          </w:r>
          <w:r>
            <w:t>Inspektor Ochrony Danych</w:t>
          </w:r>
          <w:r>
            <w:tab/>
          </w:r>
          <w:r>
            <w:fldChar w:fldCharType="begin"/>
          </w:r>
          <w:r>
            <w:instrText xml:space="preserve"> PAGEREF _Toc256000141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11.3</w:t>
          </w:r>
          <w:r>
            <w:rPr>
              <w:rFonts w:asciiTheme="minorHAnsi" w:hAnsiTheme="minorHAnsi"/>
              <w:noProof/>
              <w:sz w:val="22"/>
            </w:rPr>
            <w:tab/>
          </w:r>
          <w:r>
            <w:t>Procesor</w:t>
          </w:r>
          <w:r>
            <w:tab/>
          </w:r>
          <w:r>
            <w:fldChar w:fldCharType="begin"/>
          </w:r>
          <w:r>
            <w:instrText xml:space="preserve"> PAGEREF _Toc256000142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11.4</w:t>
          </w:r>
          <w:r>
            <w:rPr>
              <w:rFonts w:asciiTheme="minorHAnsi" w:hAnsiTheme="minorHAnsi"/>
              <w:noProof/>
              <w:sz w:val="22"/>
            </w:rPr>
            <w:tab/>
          </w:r>
          <w:r>
            <w:t>Przedmiot ochrony danych</w:t>
          </w:r>
          <w:r>
            <w:tab/>
          </w:r>
          <w:r>
            <w:fldChar w:fldCharType="begin"/>
          </w:r>
          <w:r>
            <w:instrText xml:space="preserve"> PAGEREF _Toc256000143 \h </w:instrText>
          </w:r>
          <w:r>
            <w:fldChar w:fldCharType="separate"/>
          </w:r>
          <w:r>
            <w:t>42</w:t>
          </w:r>
          <w:r>
            <w:fldChar w:fldCharType="end"/>
          </w:r>
        </w:p>
        <w:p>
          <w:pPr>
            <w:pStyle w:val="TOC2"/>
            <w:tabs>
              <w:tab w:val="left" w:pos="800"/>
              <w:tab w:val="right" w:leader="dot" w:pos="8487"/>
            </w:tabs>
            <w:rPr>
              <w:rFonts w:asciiTheme="minorHAnsi" w:hAnsiTheme="minorHAnsi"/>
              <w:noProof/>
              <w:sz w:val="22"/>
            </w:rPr>
          </w:pPr>
          <w:r>
            <w:t>11.5</w:t>
          </w:r>
          <w:r>
            <w:rPr>
              <w:rFonts w:asciiTheme="minorHAnsi" w:hAnsiTheme="minorHAnsi"/>
              <w:noProof/>
              <w:sz w:val="22"/>
            </w:rPr>
            <w:tab/>
          </w:r>
          <w:r>
            <w:t>Gromadzenie i wykorzystywanie Państwa danych</w:t>
          </w:r>
          <w:r>
            <w:tab/>
          </w:r>
          <w:r>
            <w:fldChar w:fldCharType="begin"/>
          </w:r>
          <w:r>
            <w:instrText xml:space="preserve"> PAGEREF _Toc256000144 \h </w:instrText>
          </w:r>
          <w:r>
            <w:fldChar w:fldCharType="separate"/>
          </w:r>
          <w:r>
            <w:t>43</w:t>
          </w:r>
          <w:r>
            <w:fldChar w:fldCharType="end"/>
          </w:r>
        </w:p>
        <w:p>
          <w:pPr>
            <w:pStyle w:val="TOC3"/>
            <w:tabs>
              <w:tab w:val="left" w:pos="800"/>
              <w:tab w:val="right" w:leader="dot" w:pos="8487"/>
            </w:tabs>
            <w:rPr>
              <w:rFonts w:asciiTheme="minorHAnsi" w:hAnsiTheme="minorHAnsi"/>
              <w:noProof/>
              <w:sz w:val="22"/>
            </w:rPr>
          </w:pPr>
          <w:r>
            <w:t>11.5.1</w:t>
          </w:r>
          <w:r>
            <w:rPr>
              <w:rFonts w:asciiTheme="minorHAnsi" w:hAnsiTheme="minorHAnsi"/>
              <w:noProof/>
              <w:sz w:val="22"/>
            </w:rPr>
            <w:tab/>
          </w:r>
          <w:r>
            <w:t>Odwiedź stronę internetową</w:t>
          </w:r>
          <w:r>
            <w:tab/>
          </w:r>
          <w:r>
            <w:fldChar w:fldCharType="begin"/>
          </w:r>
          <w:r>
            <w:instrText xml:space="preserve"> PAGEREF _Toc256000145 \h </w:instrText>
          </w:r>
          <w:r>
            <w:fldChar w:fldCharType="separate"/>
          </w:r>
          <w:r>
            <w:t>43</w:t>
          </w:r>
          <w:r>
            <w:fldChar w:fldCharType="end"/>
          </w:r>
        </w:p>
        <w:p>
          <w:pPr>
            <w:pStyle w:val="TOC3"/>
            <w:tabs>
              <w:tab w:val="left" w:pos="800"/>
              <w:tab w:val="right" w:leader="dot" w:pos="8487"/>
            </w:tabs>
            <w:rPr>
              <w:rFonts w:asciiTheme="minorHAnsi" w:hAnsiTheme="minorHAnsi"/>
              <w:noProof/>
              <w:sz w:val="22"/>
            </w:rPr>
          </w:pPr>
          <w:r>
            <w:t>11.5.2</w:t>
          </w:r>
          <w:r>
            <w:rPr>
              <w:rFonts w:asciiTheme="minorHAnsi" w:hAnsiTheme="minorHAnsi"/>
              <w:noProof/>
              <w:sz w:val="22"/>
            </w:rPr>
            <w:tab/>
          </w:r>
          <w:r>
            <w:t>Session-Cookies</w:t>
          </w:r>
          <w:r>
            <w:tab/>
          </w:r>
          <w:r>
            <w:fldChar w:fldCharType="begin"/>
          </w:r>
          <w:r>
            <w:instrText xml:space="preserve"> PAGEREF _Toc256000146 \h </w:instrText>
          </w:r>
          <w:r>
            <w:fldChar w:fldCharType="separate"/>
          </w:r>
          <w:r>
            <w:t>43</w:t>
          </w:r>
          <w:r>
            <w:fldChar w:fldCharType="end"/>
          </w:r>
        </w:p>
        <w:p>
          <w:pPr>
            <w:pStyle w:val="TOC3"/>
            <w:tabs>
              <w:tab w:val="left" w:pos="800"/>
              <w:tab w:val="right" w:leader="dot" w:pos="8487"/>
            </w:tabs>
            <w:rPr>
              <w:rFonts w:asciiTheme="minorHAnsi" w:hAnsiTheme="minorHAnsi"/>
              <w:noProof/>
              <w:sz w:val="22"/>
            </w:rPr>
          </w:pPr>
          <w:r>
            <w:t>11.5.3</w:t>
          </w:r>
          <w:r>
            <w:rPr>
              <w:rFonts w:asciiTheme="minorHAnsi" w:hAnsiTheme="minorHAnsi"/>
              <w:noProof/>
              <w:sz w:val="22"/>
            </w:rPr>
            <w:tab/>
          </w:r>
          <w:r>
            <w:t>Dane wprowadzane przez użytkowników</w:t>
          </w:r>
          <w:r>
            <w:tab/>
          </w:r>
          <w:r>
            <w:fldChar w:fldCharType="begin"/>
          </w:r>
          <w:r>
            <w:instrText xml:space="preserve"> PAGEREF _Toc256000147 \h </w:instrText>
          </w:r>
          <w:r>
            <w:fldChar w:fldCharType="separate"/>
          </w:r>
          <w:r>
            <w:t>44</w:t>
          </w:r>
          <w:r>
            <w:fldChar w:fldCharType="end"/>
          </w:r>
        </w:p>
        <w:p>
          <w:pPr>
            <w:pStyle w:val="TOC2"/>
            <w:tabs>
              <w:tab w:val="left" w:pos="800"/>
              <w:tab w:val="right" w:leader="dot" w:pos="8487"/>
            </w:tabs>
            <w:rPr>
              <w:rFonts w:asciiTheme="minorHAnsi" w:hAnsiTheme="minorHAnsi"/>
              <w:noProof/>
              <w:sz w:val="22"/>
            </w:rPr>
          </w:pPr>
          <w:r>
            <w:t>11.6</w:t>
          </w:r>
          <w:r>
            <w:rPr>
              <w:rFonts w:asciiTheme="minorHAnsi" w:hAnsiTheme="minorHAnsi"/>
              <w:noProof/>
              <w:sz w:val="22"/>
            </w:rPr>
            <w:tab/>
          </w:r>
          <w:r>
            <w:t>Usuwanie i przechowywanie danych</w:t>
          </w:r>
          <w:r>
            <w:tab/>
          </w:r>
          <w:r>
            <w:fldChar w:fldCharType="begin"/>
          </w:r>
          <w:r>
            <w:instrText xml:space="preserve"> PAGEREF _Toc256000148 \h </w:instrText>
          </w:r>
          <w:r>
            <w:fldChar w:fldCharType="separate"/>
          </w:r>
          <w:r>
            <w:t>51</w:t>
          </w:r>
          <w:r>
            <w:fldChar w:fldCharType="end"/>
          </w:r>
        </w:p>
        <w:p>
          <w:pPr>
            <w:pStyle w:val="TOC2"/>
            <w:tabs>
              <w:tab w:val="left" w:pos="800"/>
              <w:tab w:val="right" w:leader="dot" w:pos="8487"/>
            </w:tabs>
            <w:rPr>
              <w:rFonts w:asciiTheme="minorHAnsi" w:hAnsiTheme="minorHAnsi"/>
              <w:noProof/>
              <w:sz w:val="22"/>
            </w:rPr>
          </w:pPr>
          <w:r>
            <w:t>11.7</w:t>
          </w:r>
          <w:r>
            <w:rPr>
              <w:rFonts w:asciiTheme="minorHAnsi" w:hAnsiTheme="minorHAnsi"/>
              <w:noProof/>
              <w:sz w:val="22"/>
            </w:rPr>
            <w:tab/>
          </w:r>
          <w:r>
            <w:t>Twoje prawa jako osoby, której sprawa dotyczy</w:t>
          </w:r>
          <w:r>
            <w:tab/>
          </w:r>
          <w:r>
            <w:fldChar w:fldCharType="begin"/>
          </w:r>
          <w:r>
            <w:instrText xml:space="preserve"> PAGEREF _Toc256000149 \h </w:instrText>
          </w:r>
          <w:r>
            <w:fldChar w:fldCharType="separate"/>
          </w:r>
          <w:r>
            <w:t>51</w:t>
          </w:r>
          <w:r>
            <w:fldChar w:fldCharType="end"/>
          </w:r>
        </w:p>
        <w:p>
          <w:pPr>
            <w:pStyle w:val="TOC3"/>
            <w:tabs>
              <w:tab w:val="left" w:pos="800"/>
              <w:tab w:val="right" w:leader="dot" w:pos="8487"/>
            </w:tabs>
            <w:rPr>
              <w:rFonts w:asciiTheme="minorHAnsi" w:hAnsiTheme="minorHAnsi"/>
              <w:noProof/>
              <w:sz w:val="22"/>
            </w:rPr>
          </w:pPr>
          <w:r>
            <w:t>11.7.1</w:t>
          </w:r>
          <w:r>
            <w:rPr>
              <w:rFonts w:asciiTheme="minorHAnsi" w:hAnsiTheme="minorHAnsi"/>
              <w:noProof/>
              <w:sz w:val="22"/>
            </w:rPr>
            <w:tab/>
          </w:r>
          <w:r>
            <w:t>Prawa osób, których sprawa dotyczy</w:t>
          </w:r>
          <w:r>
            <w:tab/>
          </w:r>
          <w:r>
            <w:fldChar w:fldCharType="begin"/>
          </w:r>
          <w:r>
            <w:instrText xml:space="preserve"> PAGEREF _Toc256000150 \h </w:instrText>
          </w:r>
          <w:r>
            <w:fldChar w:fldCharType="separate"/>
          </w:r>
          <w:r>
            <w:t>51</w:t>
          </w:r>
          <w:r>
            <w:fldChar w:fldCharType="end"/>
          </w:r>
        </w:p>
        <w:p>
          <w:pPr>
            <w:pStyle w:val="TOC3"/>
            <w:tabs>
              <w:tab w:val="left" w:pos="800"/>
              <w:tab w:val="right" w:leader="dot" w:pos="8487"/>
            </w:tabs>
            <w:rPr>
              <w:rFonts w:asciiTheme="minorHAnsi" w:hAnsiTheme="minorHAnsi"/>
              <w:noProof/>
              <w:sz w:val="22"/>
            </w:rPr>
          </w:pPr>
          <w:r>
            <w:t>11.7.2</w:t>
          </w:r>
          <w:r>
            <w:rPr>
              <w:rFonts w:asciiTheme="minorHAnsi" w:hAnsiTheme="minorHAnsi"/>
              <w:noProof/>
              <w:sz w:val="22"/>
            </w:rPr>
            <w:tab/>
          </w:r>
          <w:r>
            <w:t>Automatyczne podejmowanie decyzji</w:t>
          </w:r>
          <w:r>
            <w:tab/>
          </w:r>
          <w:r>
            <w:fldChar w:fldCharType="begin"/>
          </w:r>
          <w:r>
            <w:instrText xml:space="preserve"> PAGEREF _Toc256000151 \h </w:instrText>
          </w:r>
          <w:r>
            <w:fldChar w:fldCharType="separate"/>
          </w:r>
          <w:r>
            <w:t>51</w:t>
          </w:r>
          <w:r>
            <w:fldChar w:fldCharType="end"/>
          </w:r>
        </w:p>
        <w:p>
          <w:pPr>
            <w:pStyle w:val="TOC2"/>
            <w:tabs>
              <w:tab w:val="left" w:pos="800"/>
              <w:tab w:val="right" w:leader="dot" w:pos="8487"/>
            </w:tabs>
            <w:rPr>
              <w:rFonts w:asciiTheme="minorHAnsi" w:hAnsiTheme="minorHAnsi"/>
              <w:noProof/>
              <w:sz w:val="22"/>
            </w:rPr>
          </w:pPr>
          <w:r>
            <w:t>11.8</w:t>
          </w:r>
          <w:r>
            <w:rPr>
              <w:rFonts w:asciiTheme="minorHAnsi" w:hAnsiTheme="minorHAnsi"/>
              <w:noProof/>
              <w:sz w:val="22"/>
            </w:rPr>
            <w:tab/>
          </w:r>
          <w:r>
            <w:t>Zmiana polityki prywatności</w:t>
          </w:r>
          <w:r>
            <w:tab/>
          </w:r>
          <w:r>
            <w:fldChar w:fldCharType="begin"/>
          </w:r>
          <w:r>
            <w:instrText xml:space="preserve"> PAGEREF _Toc256000152 \h </w:instrText>
          </w:r>
          <w:r>
            <w:fldChar w:fldCharType="separate"/>
          </w:r>
          <w:r>
            <w:t>51</w:t>
          </w:r>
          <w:r>
            <w:fldChar w:fldCharType="end"/>
          </w:r>
        </w:p>
        <w:p>
          <w:pPr>
            <w:pStyle w:val="TOC3"/>
            <w:tabs>
              <w:tab w:val="left" w:pos="800"/>
              <w:tab w:val="right" w:leader="dot" w:pos="8487"/>
            </w:tabs>
            <w:rPr>
              <w:rFonts w:asciiTheme="minorHAnsi" w:hAnsiTheme="minorHAnsi"/>
              <w:noProof/>
              <w:sz w:val="22"/>
            </w:rPr>
          </w:pPr>
          <w:r>
            <w:t>11.8.1</w:t>
          </w:r>
          <w:r>
            <w:rPr>
              <w:rFonts w:asciiTheme="minorHAnsi" w:hAnsiTheme="minorHAnsi"/>
              <w:noProof/>
              <w:sz w:val="22"/>
            </w:rPr>
            <w:tab/>
          </w:r>
          <w:r>
            <w:t>Version</w:t>
          </w:r>
          <w:r>
            <w:tab/>
          </w:r>
          <w:r>
            <w:fldChar w:fldCharType="begin"/>
          </w:r>
          <w:r>
            <w:instrText xml:space="preserve"> PAGEREF _Toc256000153 \h </w:instrText>
          </w:r>
          <w:r>
            <w:fldChar w:fldCharType="separate"/>
          </w:r>
          <w:r>
            <w:t>52</w:t>
          </w:r>
          <w:r>
            <w:fldChar w:fldCharType="end"/>
          </w:r>
        </w:p>
        <w:p w:rsidR="00D841F2" w:rsidRPr="004B5FCD" w:rsidP="004B5FCD">
          <w:pPr>
            <w:pStyle w:val="TOC1"/>
            <w:rPr>
              <w:bCs w:val="0"/>
              <w:noProof/>
            </w:rPr>
          </w:pPr>
          <w:r>
            <w:rPr>
              <w:bCs w:val="0"/>
              <w:noProof/>
            </w:rPr>
            <w:fldChar w:fldCharType="end"/>
          </w:r>
        </w:p>
      </w:sdtContent>
    </w:sdt>
    <w:p w:rsidR="000D499C" w:rsidP="00D841F2" w14:paraId="2B9B252F" w14:textId="77777777">
      <w:pPr>
        <w:spacing w:after="0"/>
        <w:sectPr w:rsidSect="00506961">
          <w:headerReference w:type="even" r:id="rId5"/>
          <w:headerReference w:type="default" r:id="rId6"/>
          <w:footerReference w:type="even" r:id="rId7"/>
          <w:footerReference w:type="default" r:id="rId8"/>
          <w:headerReference w:type="first" r:id="rId9"/>
          <w:footerReference w:type="first" r:id="rId10"/>
          <w:pgSz w:w="11899" w:h="16838"/>
          <w:pgMar w:top="1440" w:right="1701" w:bottom="1440" w:left="1701" w:header="709" w:footer="709" w:gutter="0"/>
          <w:cols w:space="708"/>
          <w:titlePg/>
          <w:docGrid w:linePitch="360"/>
        </w:sectPr>
      </w:pPr>
    </w:p>
    <w:p w:rsidR="00740789" w:rsidRPr="00D841F2" w14:paraId="3F67A809" w14:textId="0E32A43E">
      <w:bookmarkStart w:id="2" w:name="scroll-bookmark-2"/>
      <w:bookmarkEnd w:id="2"/>
      <w:r>
        <w:t xml:space="preserve">Für </w:t>
      </w:r>
      <w:r>
        <w:rPr>
          <w:color w:val="003366"/>
        </w:rPr>
        <w:t>uns</w:t>
      </w:r>
      <w:r>
        <w:t> ist der Schutz und die Vertraulichkeit Ihrer personenbezogenen Daten von besonderer Bedeutung. Um den Schutz Ihrer personenbezogenen Daten zu gewährleisten, haben wir technische und organisatorische Maßnahmen zur Einhaltung der Datenschutzbestimmungen ergriffen,. Mit dieser Datenschutzerklärung informieren wir Sie darüber, wie wir im Rahmen Ihres Bewerbungsprozesses personenbezogene Daten erheben und zu welchem Zweck die Daten verarbeitet werden. Ihre Daten werden im Einklang mit dieser Datenschutzerklärung sowie den geltenden Datenschutzbestimmungen verarbeitet.</w:t>
      </w:r>
    </w:p>
    <w:p>
      <w:r>
        <w:rPr>
          <w:color w:val="003366"/>
        </w:rPr>
        <w:t xml:space="preserve">Diese Datenschutzerklärung gilt für das Karriereportal und das Bewerbermanagementsystem der </w:t>
      </w:r>
      <w:r>
        <w:rPr>
          <w:color w:val="0000FF"/>
        </w:rPr>
        <w:t>[company name]</w:t>
      </w:r>
    </w:p>
    <w:p>
      <w:r>
        <w:rPr>
          <w:color w:val="0000FF"/>
        </w:rPr>
        <w:t>Diese Datenschutzerklärung gilt darüber hinaus für folgende Unternehmen:</w:t>
      </w:r>
    </w:p>
    <w:p>
      <w:r>
        <w:rPr>
          <w:color w:val="0000FF"/>
        </w:rPr>
        <w:t>[child companies]</w:t>
      </w:r>
    </w:p>
    <w:p>
      <w:pPr>
        <w:pStyle w:val="Heading1"/>
      </w:pPr>
      <w:bookmarkStart w:id="3" w:name="scroll-bookmark-3"/>
      <w:bookmarkStart w:id="4" w:name="_Toc256000077"/>
      <w:r>
        <w:t>Name und Kontaktdaten des Verantwortlichen</w:t>
      </w:r>
      <w:bookmarkEnd w:id="4"/>
      <w:bookmarkEnd w:id="3"/>
    </w:p>
    <w:p>
      <w:r>
        <w:t>Verantwortlicher gem. Art. 4 Nr. 7 Datenschutzgrundverordnung (nachfolgend: "DSGVO") ist:</w:t>
      </w:r>
    </w:p>
    <w:p>
      <w:r>
        <w:rPr>
          <w:color w:val="0000FF"/>
        </w:rPr>
        <w:t>[company name]</w:t>
      </w:r>
    </w:p>
    <w:p>
      <w:r>
        <w:rPr>
          <w:color w:val="0000FF"/>
        </w:rPr>
        <w:t>[company contact]</w:t>
      </w:r>
    </w:p>
    <w:p>
      <w:pPr>
        <w:pStyle w:val="Heading1"/>
      </w:pPr>
      <w:bookmarkStart w:id="5" w:name="scroll-bookmark-4"/>
      <w:bookmarkStart w:id="6" w:name="_Toc256000078"/>
      <w:r>
        <w:t>Datenschutzbeauftragter</w:t>
      </w:r>
      <w:bookmarkEnd w:id="6"/>
      <w:bookmarkEnd w:id="5"/>
    </w:p>
    <w:p>
      <w:r>
        <w:rPr>
          <w:color w:val="0000FF"/>
        </w:rPr>
        <w:t>[data protection officer contact]</w:t>
      </w:r>
    </w:p>
    <w:p>
      <w:r>
        <w:rPr>
          <w:color w:val="0000FF"/>
        </w:rPr>
        <w:t>[data controller contact]</w:t>
      </w:r>
    </w:p>
    <w:p>
      <w:pPr>
        <w:pStyle w:val="Heading1"/>
      </w:pPr>
      <w:bookmarkStart w:id="7" w:name="scroll-bookmark-5"/>
      <w:bookmarkStart w:id="8" w:name="_Toc256000079"/>
      <w:r>
        <w:t>Auftragsverarbeitung</w:t>
      </w:r>
      <w:bookmarkEnd w:id="8"/>
      <w:bookmarkEnd w:id="7"/>
    </w:p>
    <w:p>
      <w:r>
        <w:rPr>
          <w:color w:val="003366"/>
        </w:rPr>
        <w:t>Für die effiziente Durchführung von Bewerbungsverfahren nutzen wir ein Bewerbermanagement-System der </w:t>
      </w:r>
      <w:r>
        <w:t xml:space="preserve">softgarden e-Recruiting GmbH, Tauentzienstr. 14, 10789 Berlin (Kontakt: </w:t>
      </w:r>
      <w:hyperlink r:id="rId11" w:history="1">
        <w:r>
          <w:rPr>
            <w:rStyle w:val="Hyperlink"/>
          </w:rPr>
          <w:t>datenschutz@softgarden.de</w:t>
        </w:r>
      </w:hyperlink>
      <w:r>
        <w:t>), die das Bewerbermanagement als Auftragsverarbeiter i. S. d. Art. 4 Nr. 8 DSGVO betreibt. Mit dem Anbieter wurde ein Vertrag zur Auftragsverarbeitung nach Art. 28 DSGVO geschlossen, der die Einhaltung der datenschutzrechtlichen Bestimmungen sicherstellt.</w:t>
      </w:r>
    </w:p>
    <w:p>
      <w:r>
        <w:t>Für die Ausübung Ihrer Betroffenenrechte sowie die Abwicklung des Bewerbungsverfahrens bleiben wir Ihr erster Ansprechpartner. Sie können sich unter den oben gemachten Angaben des Verantwortlichen direkt an uns oder, soweit angegeben, vertraulich an den Datenschutzbeauftragten wenden.</w:t>
      </w:r>
    </w:p>
    <w:p>
      <w:pPr>
        <w:pStyle w:val="Heading1"/>
      </w:pPr>
      <w:bookmarkStart w:id="9" w:name="scroll-bookmark-6"/>
      <w:bookmarkStart w:id="10" w:name="_Toc256000080"/>
      <w:r>
        <w:t>Gegenstand des Datenschutzes</w:t>
      </w:r>
      <w:bookmarkEnd w:id="10"/>
      <w:bookmarkEnd w:id="9"/>
    </w:p>
    <w:p>
      <w:r>
        <w:t>Gegenstand des Datenschutzes ist die Verarbeitung personenbezogener Daten, vorliegend im Rahmen des Bewerbermanagements. Hierunter fallen nach Art. 4 Nr. 1 DSGVO alle Informationen, die sich auf eine identifizierte oder identifizierbare natürliche Person (im Folgenden „betroffene Person“) beziehen, die für die Durchführung des Bewerbungsverfahrens sowie die Anbahnung eines Beschäftigungsverhältnisses erforderlich sind, Art. 6  I b) DSGVO.</w:t>
      </w:r>
    </w:p>
    <w:p>
      <w:r>
        <w:t>Darüber hinaus werden im Rahmen der Nutzung des Bewerbermanagements auch solche Daten erfasst, die mit der Nutzung in Verbindung stehen, sog. Nutzungsdaten. Nutzungsdaten sind solche Daten, die erforderlich sind, um unsere Webseiten zu betreiben, wie zum Beispiel Angaben über Beginn, Ende und Umfang der Nutzung unserer Webseite, etwa auch Anmeldedaten. Diese Verarbeitungen stehen im Einklang mit den datenschutz- und telemedienrechtlichen Bestimmungen.</w:t>
      </w:r>
    </w:p>
    <w:p>
      <w:r>
        <w:t>Im Rahmen des Bewerbungsverfahrens und/oder der Nutzung des System können zudem Verarbeitungstätigkeiten stattfinden, die entweder aufgrund berechtigten Interesses gem. Art. 6 Abs. 1 lit. f) DSGVO oder auf Basis Ihrer Einwilligung gem. Art. 6 Abs. 1 lit. a) DSGVO erfolgen. In Betracht kommen auch Verarbeitungstätigkeiten, denen eine gesetzliche Verpflichtung zur Verarbeitung oder ein öffentliches Interesse zu Teil wird, Art. 6 Abs. 1 lit. c) u. e) DSGVO, wie etwa im Rahmen der Strafverfolgung oder Ermittlung staatlicher Stellen. Durch individuelle Einstellungen in Ihrem Webbrowser, die Konfiguration der entsprechenden Cookie-Einstellungen sowie ihr Nutzerverhalten können Sie den Umfang der Verarbeitung selbst bestimmen und kontrollieren.</w:t>
      </w:r>
    </w:p>
    <w:p>
      <w:pPr>
        <w:pStyle w:val="Heading1"/>
      </w:pPr>
      <w:bookmarkStart w:id="11" w:name="scroll-bookmark-7"/>
      <w:bookmarkStart w:id="12" w:name="_Toc256000081"/>
      <w:r>
        <w:t>Erhebung und Verwendung Ihrer Daten</w:t>
      </w:r>
      <w:bookmarkEnd w:id="12"/>
      <w:bookmarkEnd w:id="11"/>
    </w:p>
    <w:p>
      <w:pPr>
        <w:pStyle w:val="Heading2"/>
      </w:pPr>
      <w:bookmarkStart w:id="13" w:name="scroll-bookmark-8"/>
      <w:bookmarkStart w:id="14" w:name="_Toc256000082"/>
      <w:r>
        <w:t>Besuch der Webseite</w:t>
      </w:r>
      <w:bookmarkEnd w:id="14"/>
      <w:bookmarkEnd w:id="13"/>
    </w:p>
    <w:p>
      <w:r>
        <w:t>Zu Betriebs- und Wartungszwecken sowie im Einklang mit den telemedienrechtlichen Bestimmungen werden Interaktion aufgezeichnet ("Systemprotokolle"), die für den Betrieb der Webseite erforderlich oder zu Zwecken der Systemsicherheit verarbeitet werden, um etwa Angriffsmuster oder rechtwidriges Nutzungsverhalten zu analysieren ("Beweisfunktion"). </w:t>
      </w:r>
    </w:p>
    <w:p>
      <w:r>
        <w:t>Ihr Internetbrowser übermittelt im Rahmen des Zugriffs auf das Karriereportal automatisiert die folgenden Daten:</w:t>
      </w:r>
    </w:p>
    <w:p>
      <w:pPr>
        <w:numPr>
          <w:ilvl w:val="0"/>
          <w:numId w:val="33"/>
        </w:numPr>
      </w:pPr>
      <w:r>
        <w:t>Datum und Uhrzeit des Zugriffs,</w:t>
      </w:r>
    </w:p>
    <w:p>
      <w:pPr>
        <w:numPr>
          <w:ilvl w:val="0"/>
          <w:numId w:val="33"/>
        </w:numPr>
      </w:pPr>
      <w:r>
        <w:t>Browsertyp und -version,</w:t>
      </w:r>
    </w:p>
    <w:p>
      <w:pPr>
        <w:numPr>
          <w:ilvl w:val="0"/>
          <w:numId w:val="33"/>
        </w:numPr>
      </w:pPr>
      <w:r>
        <w:t>verwendetes Betriebssystem,</w:t>
      </w:r>
    </w:p>
    <w:p>
      <w:pPr>
        <w:numPr>
          <w:ilvl w:val="0"/>
          <w:numId w:val="33"/>
        </w:numPr>
      </w:pPr>
      <w:r>
        <w:t>Menge der gesendeten Daten.</w:t>
      </w:r>
    </w:p>
    <w:p>
      <w:pPr>
        <w:numPr>
          <w:ilvl w:val="0"/>
          <w:numId w:val="33"/>
        </w:numPr>
      </w:pPr>
      <w:r>
        <w:t>IP Adresse des Zugriffs</w:t>
      </w:r>
    </w:p>
    <w:p>
      <w:r>
        <w:t>Diese Daten dienen nicht der unmittelbaren Zuordnung im Rahmen des Bewerbermanagements und werden entsprechend der legitimen Aufbewahrungsfristen zeitnah wieder gelöscht, sofern aus rechtlichen oder tatsächlichen Gründen, etwa zu Beweiszwecken, keine längere Aufbewahrung erforderlich ist. Im Einzelfall kommt eine Aufbewahrung zu den genannten Zwecken in Betracht. Rechtsgrundlage ist Art. 6 Abs. 1 lit. f) DSGVO sowie das Telemedienrecht.</w:t>
      </w:r>
    </w:p>
    <w:p>
      <w:pPr>
        <w:pStyle w:val="Heading2"/>
      </w:pPr>
      <w:bookmarkStart w:id="15" w:name="scroll-bookmark-9"/>
      <w:bookmarkStart w:id="16" w:name="_Toc256000083"/>
      <w:r>
        <w:t>Session-Cookies</w:t>
      </w:r>
      <w:bookmarkEnd w:id="16"/>
      <w:bookmarkEnd w:id="15"/>
    </w:p>
    <w:p>
      <w:r>
        <w:t>Wir speichern so genannte „Cookies“, um Ihnen einen umfangreichen Funktionsumfang zu bieten und die Nutzung unserer Webseiten komfortabler zu gestalten. „Cookies“ sind kleine Dateien, die mit Hilfe Ihres Internetbrowsers auf Ihrem Rechner gespeichert werden. Wenn Sie den Einsatz von „Cookies“ nicht wünschen, können Sie das Speichern von „Cookies“ auf Ihrem Rechner durch entsprechende Einstellungen Ihres Internetbrowsers verhindern. Bitte beachten Sie, dass die Funktionsfähigkeit und der Funktionsumfang unseres Angebots dadurch eingeschränkt sein können.</w:t>
      </w:r>
    </w:p>
    <w:p>
      <w:r>
        <w:t>Wir setzen auf der Karriereseite das Cookie </w:t>
      </w:r>
      <w:r>
        <w:rPr>
          <w:color w:val="000000"/>
        </w:rPr>
        <w:t>JSESSIONID</w:t>
      </w:r>
      <w:r>
        <w:t> als technisch notwendiges Session-Cookie. Dieses speichert eine sogenannte Session-ID, mit welcher sich verschiedene Anfragen Ihres Browsers der gemeinsamen Sitzung zuordnen lassen. Dadurch kann Ihr Rechner wiedererkannt werden, wenn Sie auf unsere Website zurückkehren. Dieser Session-Cookie wird gelöscht, wenn Sie sich ausloggen oder den Browser schließen.</w:t>
      </w:r>
    </w:p>
    <w:p>
      <w:r>
        <w:rPr>
          <w:color w:val="0000FF"/>
        </w:rPr>
        <w:t>Optionale Cookies, die auf Grundlage einer Einwilligung beruhen, werden erst nach Bestätigung im Cookie Banner gesetzt. Sie können Ihre Cookie-Einstellungen bearbeiten, indem Sie hier klicken. Alternativ können Sie alle nicht funktionellen Cookies hier deaktivieren: &lt;COOKIE BANNER LINK&gt;</w:t>
      </w:r>
    </w:p>
    <w:p>
      <w:pPr>
        <w:pStyle w:val="Heading2"/>
      </w:pPr>
      <w:bookmarkStart w:id="17" w:name="scroll-bookmark-10"/>
      <w:bookmarkStart w:id="18" w:name="_Toc256000084"/>
      <w:r>
        <w:t>Vom Nutzer eingegebene Daten</w:t>
      </w:r>
      <w:bookmarkEnd w:id="18"/>
      <w:bookmarkEnd w:id="17"/>
    </w:p>
    <w:p>
      <w:pPr>
        <w:pStyle w:val="Heading3"/>
      </w:pPr>
      <w:bookmarkStart w:id="19" w:name="scroll-bookmark-11"/>
      <w:bookmarkStart w:id="20" w:name="_Toc256000085"/>
      <w:r>
        <w:t>Bewerbungsprozess</w:t>
      </w:r>
      <w:bookmarkEnd w:id="20"/>
      <w:bookmarkEnd w:id="19"/>
    </w:p>
    <w:p>
      <w:r>
        <w:t>Im Rahmen des Bewerbungsprozesses können Sie nach Konfiguration von Benutzernamen und Passwort einen Account im Karriereportal einrichten und verwalten. Sie können über die Einzelbewerbung hinaus weitere Optionen im softgarden-Bewerbermanagementsystem nutzen und Ihre individuellen Einstellungen vornehmen (z. B. die Aufnahme in einen Talentpool).</w:t>
      </w:r>
    </w:p>
    <w:p>
      <w:r>
        <w:t>Für die effiziente und erfolgsversprechende Bewerbung können Sie im Rahmen Ihrer Bewerbung bei uns die folgenden Informationen angeben: </w:t>
      </w:r>
    </w:p>
    <w:p>
      <w:pPr>
        <w:numPr>
          <w:ilvl w:val="0"/>
          <w:numId w:val="34"/>
        </w:numPr>
      </w:pPr>
      <w:r>
        <w:t>Kontaktdaten (Anschrift, Telefonnummer)</w:t>
      </w:r>
    </w:p>
    <w:p>
      <w:pPr>
        <w:numPr>
          <w:ilvl w:val="0"/>
          <w:numId w:val="34"/>
        </w:numPr>
      </w:pPr>
      <w:r>
        <w:t>Lebenslaufdaten z.B. </w:t>
      </w:r>
    </w:p>
    <w:p>
      <w:pPr>
        <w:numPr>
          <w:ilvl w:val="1"/>
          <w:numId w:val="35"/>
        </w:numPr>
      </w:pPr>
      <w:r>
        <w:t>Schulbildung </w:t>
      </w:r>
    </w:p>
    <w:p>
      <w:pPr>
        <w:numPr>
          <w:ilvl w:val="1"/>
          <w:numId w:val="35"/>
        </w:numPr>
      </w:pPr>
      <w:r>
        <w:t>Berufsausbildung</w:t>
      </w:r>
    </w:p>
    <w:p>
      <w:pPr>
        <w:numPr>
          <w:ilvl w:val="1"/>
          <w:numId w:val="35"/>
        </w:numPr>
      </w:pPr>
      <w:r>
        <w:t>Berufserfahrung</w:t>
      </w:r>
    </w:p>
    <w:p>
      <w:pPr>
        <w:numPr>
          <w:ilvl w:val="1"/>
          <w:numId w:val="35"/>
        </w:numPr>
      </w:pPr>
      <w:r>
        <w:t>Sprachkenntnisse</w:t>
      </w:r>
    </w:p>
    <w:p>
      <w:pPr>
        <w:numPr>
          <w:ilvl w:val="0"/>
          <w:numId w:val="34"/>
        </w:numPr>
      </w:pPr>
      <w:r>
        <w:t>Profile in sozialen Netzwerken (z.B. XING, LinkedIn, Facebook)</w:t>
      </w:r>
    </w:p>
    <w:p>
      <w:pPr>
        <w:numPr>
          <w:ilvl w:val="0"/>
          <w:numId w:val="34"/>
        </w:numPr>
      </w:pPr>
      <w:r>
        <w:t>Dokumente im Zusammenhang mit Bewerbungen (Bewerbungsfotos, Anschreiben, Zeugnisse, Arbeitszeugnisse, Arbeitsproben etc.) </w:t>
      </w:r>
    </w:p>
    <w:p>
      <w:r>
        <w:t>Rechtsgrundlage der Verarbeitung zu Zwecken der Durchführung des Bewerbungsverfahrens sowie der Anbahnung eines Beschäftigungsverhältnisses ist Art. 6  I b) DSGVO. Darüber hinaus liegt die Nutzung des Bewerbermanagementsystem durch den Verantwortlichen im berechtigten Interesse gem. Art. 6 Abs. 1 lit. f) DSGVO. Ist für eine bestimmte Verarbeitungstätigkeit eine Einwilligung i. S. d. Art. 6 Abs. 1 lit. a) erforderlich, wird diese gesondert und transparent durch den Verantwortlichen bei Ihnen eingeholt, sofern diese sich nicht nach dem Transparenzgebot aus einem schlüssigen und freiwilligen Verhalten Ihrerseits ergibt, wie etwa die freiwillige Teilnahme an einem Videointerview.</w:t>
      </w:r>
    </w:p>
    <w:p>
      <w:pPr>
        <w:pStyle w:val="Heading3"/>
      </w:pPr>
      <w:bookmarkStart w:id="21" w:name="scroll-bookmark-12"/>
      <w:bookmarkStart w:id="22" w:name="_Toc256000086"/>
      <w:r>
        <w:t>Weitergabe von Daten</w:t>
      </w:r>
      <w:bookmarkEnd w:id="22"/>
      <w:bookmarkEnd w:id="21"/>
    </w:p>
    <w:p>
      <w:r>
        <w:t>Ihre Daten werden im Rahmen des Bewerbermanagements nicht an unbefugte Dritte weitergegeben und zu den in dieser Datenschutzerklärung genannten Zwecken verarbeitet. So liegt die Einsichtnahme durch interne Stellen und Fachverantwortliche des Verantwortlichen im berechtigten Interesse, soweit die Kenntnis der Angaben aus dem Bewerbungsverfahren für die Bewerberauswahl oder interne Verwaltungszwecke des Unternehmens erforderlich und zulässig ist. Zu diesem Zweck können Ihre Angaben per E-Mail oder innerhalb des Managementsystems an Dritte im Unternehmen weitergeleitet werden. Rechtsgrundlage können sein Art. 6 Abs. 1 lit. f) sowie a) DSGVO.</w:t>
      </w:r>
    </w:p>
    <w:p>
      <w:r>
        <w:t>Die Weitergabe an Dritte erfolgt zudem im Rahmen der Auftragsverarbeitung gem. Art. 28 DSGVO, mithin im Rahmen von Verarbeitungstätigkeiten, an denen der Verantwortliche ein berechtigtes Interesse hat, Verarbeitungstätigkeiten auszulagern, die er andernfalls selbst vorzunehmen berechtigt ist. Der Verantwortliche trifft zu diesem Zweck die Maßnahmen, um die Einhaltung der Datenschutzbestimmungen zu gewährleisten.</w:t>
      </w:r>
    </w:p>
    <w:p>
      <w:r>
        <w:t>Eine Weitergabe an externe Dritte kann zudem zur Verteidigung von Rechtsansprüchen aufgrund berechtigten Interesses oder im Rahmen der Ermittlung von oder Offenlegung gegenüber staatlichen Stellen erfolgen, soweit ein Gesetz dies vorschreibt oder eine Verpflichtung zur Offenlegung besteht. Die Informationspflichten gegenüber betroffenen Personen i. S. d. Art. 13, 14 DSGVO werden im Vorfeld der betreffenden Weitergabe gewährleistet, soweit diese gesondert zu erfüllen sind.</w:t>
      </w:r>
    </w:p>
    <w:p/>
    <w:p>
      <w:r>
        <w:rPr>
          <w:b/>
          <w:color w:val="0000FF"/>
        </w:rPr>
        <w:t>&lt;HINWEIS: alle Module, die in Punkt 5 nach Punkt 5.3.2 angezeigt werden, werden automatisch eingeblendet, wenn sie im System aktiviert sind.&gt;</w:t>
      </w:r>
    </w:p>
    <w:p>
      <w:pPr>
        <w:pStyle w:val="Heading3"/>
      </w:pPr>
      <w:bookmarkStart w:id="23" w:name="scroll-bookmark-13"/>
      <w:r>
        <w:t> </w:t>
      </w:r>
      <w:bookmarkStart w:id="24" w:name="_Toc256000087"/>
      <w:r>
        <w:t>Weitergabe der Statusinformation einer Bewerbung</w:t>
      </w:r>
      <w:bookmarkEnd w:id="24"/>
      <w:bookmarkEnd w:id="23"/>
    </w:p>
    <w:p>
      <w:pPr>
        <w:jc w:val="left"/>
      </w:pPr>
      <w:r>
        <w:t>Wenn Sie sich über eine Jobbörse (z.B. Hellowork, Stepstone) bei uns bewerben, werden die von Ihnen übermittelten Daten automatisch in unser Recruiting-System übertragen. </w:t>
      </w:r>
      <w:r>
        <w:br/>
      </w:r>
      <w:r>
        <w:t>Bei einigen dieser Jobbörsen haben Sie die Möglichkeit, den Status Ihrer Bewerbung in Ihrem Account bei der jeweiligen Jobbörse nachzuverfolgen. Dazu übermittelt unser Dienstleister, die softgarden e-recruiting GmbH, den Status Ihrer Bewerbung (Erhalt, Bearbeitung der Bewerbung, Absage) in unserem Auftrag an die Jobbörse. Die Übermittlungsanzeige des Status in Ihrem Account bei der Jobbörse erfolgt dabei mit einer zeitlichen Verzögerung (bis zu vier Wochen), damit wir Sie vorher persönlich über den Status der Bewerbung informieren können. </w:t>
      </w:r>
      <w:r>
        <w:br/>
      </w:r>
      <w:r>
        <w:t>Rechtsgrundlage für die Datenübermittlung ist Art. 6 Abs. 1 lit. b DSGVO (Anbahnung eines Beschäftigungsverhältnisses). </w:t>
      </w:r>
    </w:p>
    <w:p>
      <w:pPr>
        <w:jc w:val="left"/>
      </w:pPr>
      <w:r>
        <w:t>Weitere Informationen über die Datenverarbeitung finden Sie in den Datenschutzhinweisen der jeweiligen Jobbörse, über die Sie sich beworben haben.</w:t>
      </w:r>
    </w:p>
    <w:p>
      <w:pPr>
        <w:pStyle w:val="Heading3"/>
      </w:pPr>
      <w:bookmarkStart w:id="25" w:name="scroll-bookmark-14"/>
      <w:bookmarkStart w:id="26" w:name="_Toc256000088"/>
      <w:r>
        <w:t>Lebenslauf-Analyse mit Textkernel &lt;optionales Modul&gt;</w:t>
      </w:r>
      <w:bookmarkEnd w:id="26"/>
      <w:bookmarkEnd w:id="25"/>
    </w:p>
    <w:p>
      <w:r>
        <w:t>Wir verarbeiten und analysieren von Ihnen hochgeladene Dokumente mittels KI-Technologie, um Lebenslaufdaten zu extrahieren und in eine strukturierte Form zu überführen (sog. „CV-Parsing“).</w:t>
      </w:r>
      <w:r>
        <w:t> </w:t>
      </w:r>
    </w:p>
    <w:p>
      <w:r>
        <w:t>Zur Sicherstellung von Betroffenenrechten und Sicherheitsstandards wurde mit dem bereitstellenden Dienstleister ein Vertrag zur Auftragsverarbeitung geschlossen. Auftragsverarbeiter ist der ISO27001-zertifizierte Anbieter Textkernel B.V. Nieuwendammerkade 26 A 5, (1022AB) Amsterdam, Niederlande. Die Datenverarbeitung findet auf einem Server in Deutschland in einer gesicherten Umgebung statt.</w:t>
      </w:r>
      <w:r>
        <w:t> </w:t>
      </w:r>
    </w:p>
    <w:p>
      <w:r>
        <w:t>Rechtsgrundlage der Verarbeitung ist Art. 6  I b) DSGVO sowie Art. 6 Abs. 1 S. 1 lit. f) DSGVO, um ein Beschäftigungsverhältnis anzubahnen und den Bewerbungsprozess so effizient wie möglich zu gestalten. Eine Übermittlung personenbezogener Daten in unsichere Drittländer erfolgt nicht. Ihre Daten werden nach der Verarbeitung aus dem Zwischenspeicher bei Textkernel gelöscht.</w:t>
      </w:r>
      <w:r>
        <w:t> </w:t>
      </w:r>
    </w:p>
    <w:p>
      <w:pPr>
        <w:pStyle w:val="Heading3"/>
      </w:pPr>
      <w:bookmarkStart w:id="27" w:name="scroll-bookmark-15"/>
      <w:bookmarkStart w:id="28" w:name="_Toc256000089"/>
      <w:r>
        <w:t>Feedback Modul  &lt;optionales Modul&gt;</w:t>
      </w:r>
      <w:bookmarkEnd w:id="28"/>
      <w:r>
        <w:t> </w:t>
      </w:r>
      <w:bookmarkEnd w:id="27"/>
    </w:p>
    <w:p>
      <w:r>
        <w:t>Begleitend zu Ihrer Bewerbung können wir Sie nach einem Interview sowie 3 Monate nach Ihrer Einstellung um die Abgabe Ihres Feedbacks bitten. Wir senden Ihnen dazu einen Einladungslink, der Sie in das Rating-System zur Abgabe des Feedbacks führt. Zweck der Verarbeitung ist die Weiterentwicklung und Optimierung unserer Recruiting- und Bewerbungsprozesse sowie des Unternehmensimage.</w:t>
      </w:r>
      <w:r>
        <w:t> </w:t>
      </w:r>
    </w:p>
    <w:p>
      <w:r>
        <w:t>Hierzu werden folgende Daten automatisiert verarbeitet:</w:t>
      </w:r>
      <w:r>
        <w:t> </w:t>
      </w:r>
    </w:p>
    <w:p>
      <w:pPr>
        <w:numPr>
          <w:ilvl w:val="0"/>
          <w:numId w:val="36"/>
        </w:numPr>
      </w:pPr>
      <w:r>
        <w:t>Kontaktdaten (Name, E-Mail)</w:t>
      </w:r>
    </w:p>
    <w:p>
      <w:pPr>
        <w:numPr>
          <w:ilvl w:val="0"/>
          <w:numId w:val="36"/>
        </w:numPr>
      </w:pPr>
      <w:r>
        <w:t>Positionstitel der Stelle, auf die Sie sich beworben haben</w:t>
      </w:r>
    </w:p>
    <w:p>
      <w:pPr>
        <w:numPr>
          <w:ilvl w:val="0"/>
          <w:numId w:val="36"/>
        </w:numPr>
      </w:pPr>
      <w:r>
        <w:t>Standort der Position</w:t>
      </w:r>
    </w:p>
    <w:p>
      <w:pPr>
        <w:numPr>
          <w:ilvl w:val="0"/>
          <w:numId w:val="36"/>
        </w:numPr>
      </w:pPr>
      <w:r>
        <w:t>Jobkategorie</w:t>
      </w:r>
    </w:p>
    <w:p>
      <w:pPr>
        <w:numPr>
          <w:ilvl w:val="0"/>
          <w:numId w:val="36"/>
        </w:numPr>
      </w:pPr>
      <w:r>
        <w:t>Bewerberkennung</w:t>
      </w:r>
    </w:p>
    <w:p>
      <w:r>
        <w:t>Das Feedback selbst wird anonymisiert in der Datenbank hinterlegt. Ein Personenbezug wird nicht hergestellt. Neben einer Sterne-Bewertung einzelner Fragen haben Sie hier die Möglichkeit, Kommentare zu hinterlassen. Wir bitten Sie ausdrücklich, keine personenbezogenen Daten im Kommentar zu hinterlassen. Die so erhobenen Informationen können zusammen mit Ihrem Feedback auf unserer Bewertungsseite angezeigt oder zu externen Partnern wie kununu übermittelt werden.</w:t>
      </w:r>
      <w:r>
        <w:t> </w:t>
      </w:r>
    </w:p>
    <w:p>
      <w:r>
        <w:t>Die Teilnahme ist rein freiwillig und erfolgt nur mit Ihrem Einverständnis, ohne das die Abgabe des Feedbacks nicht möglich ist. Rechtsgrundlage ist Art. 6 Abs. 1 lit. a) DSGVO.</w:t>
      </w:r>
      <w:r>
        <w:t> </w:t>
      </w:r>
    </w:p>
    <w:p>
      <w:pPr>
        <w:pStyle w:val="Heading3"/>
      </w:pPr>
      <w:bookmarkStart w:id="29" w:name="scroll-bookmark-16"/>
      <w:bookmarkStart w:id="30" w:name="_Toc256000090"/>
      <w:r>
        <w:t>Abonnement von Stellenanzeigen "Job-Abo" &lt;optionales Modul&gt;</w:t>
      </w:r>
      <w:bookmarkEnd w:id="30"/>
      <w:bookmarkEnd w:id="29"/>
    </w:p>
    <w:p>
      <w:r>
        <w:t>Um über neue Stellenangebote informiert zu werden, können Sie das Job-Newsletter abonnieren oder sich auf dem Karriereboard passende Stellen bei uns anzeigen lassen (RSS-Feed). Das Abonnement können Sie durch Angaben zur gewünschten Tätigkeit sowie zum Standort näher definieren. </w:t>
      </w:r>
      <w:r>
        <w:t> </w:t>
      </w:r>
    </w:p>
    <w:p>
      <w:r>
        <w:t>Für das Abonnement ist zudem die Angabe Ihrer E-Mail-Adresse erforderlich. Rechtsgrundlage hierfür ist Ihre Einwilligung in den Erhalt des Newsletters nach Art. 6 Abs.1 lit. a DSGVO. Sie können jederzeit über den Abmeldelink im Newsletter Ihre Einwilligung zum Erhalt des Newsletters widerrufen (Opt-Out).</w:t>
      </w:r>
      <w:r>
        <w:t> </w:t>
      </w:r>
    </w:p>
    <w:p>
      <w:r>
        <w:t>Über das RSS-Feed selbst werden keine personenbezogenen Daten zur Information über neue Stellenanzeigen verarbeitet.</w:t>
      </w:r>
    </w:p>
    <w:p>
      <w:pPr>
        <w:pStyle w:val="Heading3"/>
      </w:pPr>
      <w:bookmarkStart w:id="31" w:name="scroll-bookmark-17"/>
      <w:bookmarkStart w:id="32" w:name="_Toc256000091"/>
      <w:r>
        <w:t>Referral Manager &lt;optionales Modul&gt;</w:t>
      </w:r>
      <w:bookmarkEnd w:id="32"/>
      <w:bookmarkEnd w:id="31"/>
    </w:p>
    <w:p>
      <w:r>
        <w:t>Über das Tool Referral Manager haben Recruiter und Mitarbeiter die Möglichkeit, vakante Stellen in unserem Unternehmen in sozialen Netzwerken oder per E-Mail an Bekannte und Freunde zu teilen, um potentielle Bewerber damit anzusprechen oder direkte Empfehlungen auszusprechen.</w:t>
      </w:r>
      <w:r>
        <w:t> </w:t>
      </w:r>
    </w:p>
    <w:p>
      <w:r>
        <w:t>Wenn Sie entscheiden, sich auf eine direkt oder indirekt vorgeschlagene Stelle zu bewerben, werden Ihre personenbezogenen Angaben entsprechend eines regulären Bewerbungsprozesses verarbeitet. Ihre Daten werden zuständigen Nutzern angezeigt und im Bewerbermanagement verarbeitet. Sie erhalten vor dem Absenden Ihrer Bewerbung jedoch die Möglichkeit, Ihre Bewerbung im Empfehlungsmanager anonym anzuzeigen. Die empfehlende Person kann somit lediglich nachvollziehen, dass sich eine Person auf eine Empfehlung beworben hat. Andernfalls können Name, Stelle und Bewerbungsfoto von der empfehlenden Person im Referral Manager auch eingesehen werden.</w:t>
      </w:r>
      <w:r>
        <w:t> </w:t>
      </w:r>
    </w:p>
    <w:p>
      <w:r>
        <w:t>Rechtsgrundlage für die Verarbeitung Ihrer Daten zu Zwecken der Empfehlung und Bewerbung sind Art. 6 Abs. 1 lit. a) und f) DSGVO. Die Daten werden analog zum regulären Bewerbungsverfahren verarbeitet und gelöscht.</w:t>
      </w:r>
      <w:r>
        <w:t> </w:t>
      </w:r>
    </w:p>
    <w:p>
      <w:pPr>
        <w:pStyle w:val="Heading3"/>
      </w:pPr>
      <w:bookmarkStart w:id="33" w:name="scroll-bookmark-18"/>
      <w:bookmarkStart w:id="34" w:name="_Toc256000092"/>
      <w:r>
        <w:t>Gehaltsstatistik Modul "Salary statistics" &lt;optionales Modul&gt;</w:t>
      </w:r>
      <w:bookmarkEnd w:id="34"/>
      <w:bookmarkEnd w:id="33"/>
    </w:p>
    <w:p>
      <w:r>
        <w:t>softgarden wird Ihnen in verschiedenen Schritten des Bewerbungsverfahrens die Möglichkeit geben, Feedback über Ihre Gehaltsvorstellungen und Ihnen angebotene Gehälter abzugeben.</w:t>
      </w:r>
    </w:p>
    <w:p>
      <w:r>
        <w:t>Die dabei übermittelten Informationen werden anonymisiert und ohne Verknüpfung zu Ihrem Namen und Ihren Kontaktdaten verarbeitet. softgarden verarbeitet diese Daten anonymisiert für eigene Zwecke (Statistik, Analyse, Studien) und ist für diese Verarbeitung Verantwortlicher i. S. d. Art. 4 Nr. 7 DSGVO. </w:t>
      </w:r>
      <w:r>
        <w:t> </w:t>
      </w:r>
    </w:p>
    <w:p>
      <w:r>
        <w:t>Die Verarbeitung findet nur mit Ihrem Einverständnis durch Teilnahme und auf rein freiwilliger Basis statt. Rechtsgrundlage ist Art. 6 Abs. 1 S. 1 lit. a) DSGVO.</w:t>
      </w:r>
      <w:r>
        <w:t> </w:t>
      </w:r>
    </w:p>
    <w:p>
      <w:pPr>
        <w:pStyle w:val="Heading3"/>
      </w:pPr>
      <w:bookmarkStart w:id="35" w:name="scroll-bookmark-19"/>
      <w:bookmarkStart w:id="36" w:name="_Toc256000093"/>
      <w:r>
        <w:t>Social Share Buttons &lt;optionales Modul&gt;</w:t>
      </w:r>
      <w:bookmarkEnd w:id="36"/>
      <w:bookmarkEnd w:id="35"/>
    </w:p>
    <w:p>
      <w:r>
        <w:t>Es besteht die Möglichkeit, die Jobanzeigen auf verschiedenen sozialen Netzwerken zu teilen. Dafür werden pro Netzwerk unterschiedliche Buttons angeboten. Nach dem Klick auf einen dieser Buttons werden Sie auf die jeweiligen Netzwerke verwiesen und gelangen dort auf deren Anmeldeseiten. Diese Buttons stellen keine Plug-Ins dar und übertragen keine personenbezogenen Daten direkt an die Betreiber der sozialen Netzwerke.</w:t>
      </w:r>
      <w:r>
        <w:t> </w:t>
      </w:r>
    </w:p>
    <w:p>
      <w:r>
        <w:t>Derzeit können die Stellenanzeigen auf folgenden Sozialen Netzwerken geteilt werden:</w:t>
      </w:r>
      <w:r>
        <w:t> </w:t>
      </w:r>
    </w:p>
    <w:p>
      <w:pPr>
        <w:numPr>
          <w:ilvl w:val="0"/>
          <w:numId w:val="37"/>
        </w:numPr>
      </w:pPr>
      <w:r>
        <w:t xml:space="preserve">Facebook ( </w:t>
      </w:r>
      <w:hyperlink r:id="rId12" w:history="1">
        <w:r>
          <w:rPr>
            <w:rStyle w:val="Hyperlink"/>
          </w:rPr>
          <w:t>https://de-de.facebook.com/privacy/explanation</w:t>
        </w:r>
      </w:hyperlink>
      <w:r>
        <w:t>)</w:t>
      </w:r>
    </w:p>
    <w:p>
      <w:pPr>
        <w:numPr>
          <w:ilvl w:val="0"/>
          <w:numId w:val="37"/>
        </w:numPr>
      </w:pPr>
      <w:r>
        <w:t xml:space="preserve">Twitter ( </w:t>
      </w:r>
      <w:hyperlink r:id="rId13" w:history="1">
        <w:r>
          <w:rPr>
            <w:rStyle w:val="Hyperlink"/>
          </w:rPr>
          <w:t>https://twitter.com/de/privacy</w:t>
        </w:r>
      </w:hyperlink>
      <w:r>
        <w:t>)</w:t>
      </w:r>
    </w:p>
    <w:p>
      <w:pPr>
        <w:numPr>
          <w:ilvl w:val="0"/>
          <w:numId w:val="37"/>
        </w:numPr>
      </w:pPr>
      <w:r>
        <w:t xml:space="preserve">LinkedIn ( </w:t>
      </w:r>
      <w:hyperlink r:id="rId14" w:history="1">
        <w:r>
          <w:rPr>
            <w:rStyle w:val="Hyperlink"/>
          </w:rPr>
          <w:t>https://www.linkedin.com/legal/privacy-policy?trk=uno-reg-join-privacy-policy</w:t>
        </w:r>
      </w:hyperlink>
      <w:r>
        <w:t>)</w:t>
      </w:r>
    </w:p>
    <w:p>
      <w:pPr>
        <w:numPr>
          <w:ilvl w:val="0"/>
          <w:numId w:val="37"/>
        </w:numPr>
      </w:pPr>
      <w:r>
        <w:t xml:space="preserve">Xing ( </w:t>
      </w:r>
      <w:hyperlink r:id="rId15" w:history="1">
        <w:r>
          <w:rPr>
            <w:rStyle w:val="Hyperlink"/>
          </w:rPr>
          <w:t>https://privacy.xing.com/de/datenschutzerklaerung</w:t>
        </w:r>
      </w:hyperlink>
      <w:r>
        <w:t>)</w:t>
      </w:r>
    </w:p>
    <w:p>
      <w:r>
        <w:t>Rechtsgrundlage ist Art. 6 Abs. 1 lit. f) DSGVO zur statistischen Analyse und Reichweitenmessung von Stellenanzeigen.</w:t>
      </w:r>
    </w:p>
    <w:p>
      <w:r>
        <w:t>Unter den angegebenen Links können Sie zudem erfahren, wie die genannten Sozialen Netzwerke Ihre personenbezogenen Daten verarbeiten. Wir haben keinen Einfluss auf die Verarbeitung Ihrer personenbezogenen Daten durch die Sozialen Netzwerke.</w:t>
      </w:r>
    </w:p>
    <w:p>
      <w:pPr>
        <w:pStyle w:val="Heading3"/>
      </w:pPr>
      <w:bookmarkStart w:id="37" w:name="scroll-bookmark-20"/>
      <w:bookmarkStart w:id="38" w:name="_Toc256000094"/>
      <w:r>
        <w:t>Online-Surveys "Easyfeedback" &lt;optionales Modul&gt;</w:t>
      </w:r>
      <w:bookmarkEnd w:id="38"/>
      <w:bookmarkEnd w:id="37"/>
    </w:p>
    <w:p>
      <w:r>
        <w:t>Am Ende des Bewerbungsprozesses kann Ihnen von softgarden über einen Link eine Einladung zu einer Umfrage angezeigt werden. Die Umfrage findet über einen Dienst der easyfeedback GmbH statt, um das Bewerbungserlebnis abzufragen. softgarden führt diese Umfrage als Verantwortlicher i. S. d. Art. 4 Nr. 7 DSGVO durch und verarbeitet die erhobenen Daten anonymisiert für eigene Zwecke (Statistik, Analyse, Studien) sowie zur Weiterentwicklung der softgarden-Produkte.</w:t>
      </w:r>
      <w:r>
        <w:t> </w:t>
      </w:r>
    </w:p>
    <w:p>
      <w:r>
        <w:t>Die Erhebung der Umfragedaten ist standardmäßig über das SSL-Verschlüsselungsverfahren gesichert und softgarden stellt im Rahmen der Auswertung keinen Personenbezug her. Die Befragung kann jederzeit abgebrochen werden. Die bis zum Zeitpunkt des Abbruchs verarbeiteten Daten können für die genannten Zwecke genutzt werden.</w:t>
      </w:r>
      <w:r>
        <w:t> </w:t>
      </w:r>
    </w:p>
    <w:p>
      <w:r>
        <w:t>Ihre Teilnahme an der Umfrage ist rein freiwillig und Sie erklären mit der Teilnahme Ihr Einverständnis, ohne das Ihre Teilnahme nicht möglich ist, Art. 6 Abs. 1 lit. a) DSGVO. Die Verarbeitung der Daten zu Zwecken der Auswertung erfolgt bei softgarden anonymisiert. </w:t>
      </w:r>
      <w:r>
        <w:t> </w:t>
      </w:r>
    </w:p>
    <w:p>
      <w:r>
        <w:t>Nähere Infos zum Datenschutz von easyfeedback können Sie den folgenden Hinweisen entnehmen: </w:t>
      </w:r>
      <w:hyperlink r:id="rId16" w:history="1">
        <w:r>
          <w:rPr>
            <w:rStyle w:val="Hyperlink"/>
          </w:rPr>
          <w:t>https://easy-feedback.de/privacy/datenschutzerklaerung</w:t>
        </w:r>
      </w:hyperlink>
      <w:r>
        <w:t>.</w:t>
      </w:r>
      <w:r>
        <w:t> </w:t>
      </w:r>
    </w:p>
    <w:p>
      <w:pPr>
        <w:pStyle w:val="Heading3"/>
      </w:pPr>
      <w:bookmarkStart w:id="39" w:name="scroll-bookmark-21"/>
      <w:bookmarkStart w:id="40" w:name="_Toc256000095"/>
      <w:r>
        <w:t>Talentpool &lt;optionales Modul&gt;</w:t>
      </w:r>
      <w:bookmarkEnd w:id="40"/>
      <w:bookmarkEnd w:id="39"/>
    </w:p>
    <w:p>
      <w:r>
        <w:t>Im Rahmen Ihrer Bewerbung oder über die Schaltfläche "In Kontakt treten" haben Sie die Möglichkeit, sich für unseren Talentpool zu empfehlen. Die Verarbeitung ist erforderlich, um automatisiert für weitere Stellenausschreibungen, mithin für ähnliche oder anderweitig passende Positionen berücksichtigt werden zu können.</w:t>
      </w:r>
      <w:r>
        <w:t> </w:t>
      </w:r>
    </w:p>
    <w:p>
      <w:r>
        <w:t>Wenn Sie sich über die Schaltfläche "In Kontakt treten" für den Talentpool registrieren, werden die folgenden Angaben abgefragt:</w:t>
      </w:r>
      <w:r>
        <w:t> </w:t>
      </w:r>
    </w:p>
    <w:p>
      <w:pPr>
        <w:numPr>
          <w:ilvl w:val="0"/>
          <w:numId w:val="38"/>
        </w:numPr>
      </w:pPr>
      <w:r>
        <w:t>Anrede, akademischer Titel (optional)</w:t>
      </w:r>
    </w:p>
    <w:p>
      <w:pPr>
        <w:numPr>
          <w:ilvl w:val="0"/>
          <w:numId w:val="38"/>
        </w:numPr>
      </w:pPr>
      <w:r>
        <w:t>Vor-, Nachname, E-Mail-Adresse</w:t>
      </w:r>
    </w:p>
    <w:p>
      <w:pPr>
        <w:numPr>
          <w:ilvl w:val="0"/>
          <w:numId w:val="38"/>
        </w:numPr>
      </w:pPr>
      <w:r>
        <w:t>Im Interesse stehende Jobfelder</w:t>
      </w:r>
    </w:p>
    <w:p>
      <w:pPr>
        <w:numPr>
          <w:ilvl w:val="0"/>
          <w:numId w:val="38"/>
        </w:numPr>
      </w:pPr>
      <w:r>
        <w:t>Momentane Karrierestufe</w:t>
      </w:r>
    </w:p>
    <w:p>
      <w:pPr>
        <w:numPr>
          <w:ilvl w:val="0"/>
          <w:numId w:val="38"/>
        </w:numPr>
      </w:pPr>
      <w:r>
        <w:t>Bevorzugte(r) Standort(e)</w:t>
      </w:r>
    </w:p>
    <w:p>
      <w:pPr>
        <w:numPr>
          <w:ilvl w:val="0"/>
          <w:numId w:val="38"/>
        </w:numPr>
      </w:pPr>
      <w:r>
        <w:t>XING-Profil oder Lebenslauf</w:t>
      </w:r>
    </w:p>
    <w:p>
      <w:r>
        <w:t>Die Aufnahme in den Talentpool erfolgt auf rein freiwilliger Basis mit Ihrem Einverständnis sowie durch die Nutzung eines Opt-In Links. Rechtsgrundlage ist Art. 6 Abs. 1 lit. a) DSGVO. Weiterhin werden wir Sie nach Weiterhin werden wir Sie nach 6 Monaten anschreiben, ob Sie noch Teil des Talentpools sein möchten. Monaten anschreiben, ob Sie noch Teil des Talentpools sein möchten.</w:t>
      </w:r>
      <w:r>
        <w:t> </w:t>
      </w:r>
    </w:p>
    <w:p>
      <w:pPr>
        <w:pStyle w:val="Heading3"/>
      </w:pPr>
      <w:bookmarkStart w:id="41" w:name="scroll-bookmark-22"/>
      <w:bookmarkStart w:id="42" w:name="_Toc256000096"/>
      <w:r>
        <w:t>Videointerview "Cammio" &lt;optionales Modul&gt;</w:t>
      </w:r>
      <w:bookmarkEnd w:id="42"/>
      <w:bookmarkEnd w:id="41"/>
    </w:p>
    <w:p>
      <w:r>
        <w:t>Wir nutzen eine Plattform der Cammio GmbH, Philipp-Franck-Weg 19, 14109 Berlin, um zeitversetzte Videointerviews durchzuführen. Die Einladung zu einem Videointerview erhält der Bewerber per Link auf die Cammio-Plattform. Hierbei werden Name, Vorname und E-Mail-Adresse des Bewerbers an die Cammio GmbH übermittelt und dort verarbeitet. Die Durchführung des Interviews sowie die Verarbeitung der Videodaten erfolgt ebenfalls auf den Servern der Cammio GmbH.</w:t>
      </w:r>
      <w:r>
        <w:t> </w:t>
      </w:r>
    </w:p>
    <w:p>
      <w:r>
        <w:t>Die Dauer der Speicherung Ihrer Daten ist an die Dauer der Speicherung Ihrer übrigen Bewerberdaten geknüpft.</w:t>
      </w:r>
      <w:r>
        <w:t> </w:t>
      </w:r>
    </w:p>
    <w:p>
      <w:r>
        <w:t>Die Teilnahme erfolgt freiwillig und mit Ihrem Einverständnis, welches mit der Teilnahme gegeben wird. Rechtsgrundlage der Einwilligung ist Art. 6 Abs. 1 lit. a DSGVO. Die Verarbeitung erfolgt zu Zwecken der effizienten und übersichtlichen Abwicklung des Bewerbungsprozesses sowie zum Zweck der Bereitstellung einer digitalen Interviewmöglichkeit.</w:t>
      </w:r>
      <w:r>
        <w:t> </w:t>
      </w:r>
    </w:p>
    <w:p>
      <w:r>
        <w:t>Die Cammio GmbH wird als unserer Auftragsverarbeiter tätig, wird durch uns kontrolliert und ist unseren Weisungen unterworfen. Mit dem Anbieter ist ein Vertrag zur Auftragsverarbeitung getroffen worden, der die rechtmäßige Verarbeitung durch Cammio sicherstellt.</w:t>
      </w:r>
      <w:r>
        <w:t> Weitere Informationen finden Sie auch unter: </w:t>
      </w:r>
      <w:hyperlink r:id="rId17" w:history="1">
        <w:r>
          <w:rPr>
            <w:rStyle w:val="Hyperlink"/>
          </w:rPr>
          <w:t>Privacy Policy - Cammio | Video Recruitment Experts</w:t>
        </w:r>
      </w:hyperlink>
      <w:r>
        <w:t>.</w:t>
      </w:r>
    </w:p>
    <w:p>
      <w:r>
        <w:t>Sollten Sie kein Interesse an der Durchführung eines Videointerviews haben, entstehen Ihnen dadurch keine Nachteile. Bitte kontaktieren Sie uns in diesem Fall, damit wir eine adäquate Alternative finden können.</w:t>
      </w:r>
      <w:r>
        <w:t> </w:t>
      </w:r>
    </w:p>
    <w:p>
      <w:pPr>
        <w:pStyle w:val="Heading3"/>
      </w:pPr>
      <w:bookmarkStart w:id="43" w:name="scroll-bookmark-23"/>
      <w:bookmarkStart w:id="44" w:name="_Toc256000097"/>
      <w:r>
        <w:t>Programmier Assessments "Codility" &lt;optionales Modul&gt;</w:t>
      </w:r>
      <w:bookmarkEnd w:id="44"/>
      <w:bookmarkEnd w:id="43"/>
    </w:p>
    <w:p>
      <w:r>
        <w:t>Wir nutzen einen Dienst der Codility Ltd., 9th Floor, 107 Cheapside, London, Vereinigtes Königreich, zum Zweck der Durchführung von Programmier-Assessments und Video-Interviews mit interaktivem Whiteboard.</w:t>
      </w:r>
      <w:r>
        <w:t> </w:t>
      </w:r>
    </w:p>
    <w:p>
      <w:r>
        <w:t>Über eine Schnittstelle im softgarden-Bewerbermanagementsystem können wir Sie direkt zu einen Assessment-Termin einladen und das erzielte Assessment-Ergebnis in der Software darstellen.</w:t>
      </w:r>
      <w:r>
        <w:t> </w:t>
      </w:r>
      <w:r>
        <w:t>Sollten wir Sie über diese Funktion zu einem Assessment einladen, erhalten Sie einen Link für das Assessment zugesendet, mit dem Sie das Assessment starten können. Dazu verarbeiten wir Ihren Vor- und Nachnamen, Ihre E-Mail-Adresse sowie die gemachten Angaben.</w:t>
      </w:r>
      <w:r>
        <w:t> </w:t>
      </w:r>
    </w:p>
    <w:p>
      <w:r>
        <w:t>Rechtsgrundlage der Verarbeitung ist Art. 6 Abs. 1 lit. a DSGVO oder, soweit für die Stelle erforderlich, Art. 6  I b) DSGVO. Der Zweck der Verarbeitung besteht darin, den gesamten Bewerberprozess so effizient wie möglich über die Recruiting-Plattform abzuwickeln und Ihnen eine schnelle Möglichkeit zu geben, uns Ihre Fähigkeiten zu zeigen.</w:t>
      </w:r>
      <w:r>
        <w:t> </w:t>
      </w:r>
    </w:p>
    <w:p>
      <w:r>
        <w:t>Codility verarbeitet Ihre Daten auf Servern der Amazon Web Services, Inc. Dabei kann es zu einer Datenübermittlung in ein sog. unsicheres Drittland, namentlich die USA kommen. Um die Sicherheit Ihrer Daten zu gewährleisten haben wir einen Datenschutzvertrag mit Codility geschlossen. Weitere Informationen zum Datenschutz bei Codility finden Sie unter: </w:t>
      </w:r>
      <w:hyperlink r:id="rId18" w:history="1">
        <w:r>
          <w:rPr>
            <w:rStyle w:val="Hyperlink"/>
          </w:rPr>
          <w:t>Data Privacy Notice | How Codility handles your data | Codility</w:t>
        </w:r>
      </w:hyperlink>
      <w:r>
        <w:t>. </w:t>
      </w:r>
      <w:r>
        <w:t> </w:t>
      </w:r>
    </w:p>
    <w:p>
      <w:r>
        <w:t>Assessments bei Codility werden 3 Monate aufgehoben und danach anonymisiert und jeder Personenbezug entfernt.</w:t>
      </w:r>
      <w:r>
        <w:t> </w:t>
      </w:r>
      <w:r>
        <w:t>Wenn Sie nicht wünschen, dass Ihre Daten an Codility übermittelt werden, so treten Sie diesbezüglich bitte im Voraus mit uns in Kontakt. Sie können der Verarbeitung Ihrer personenbezogenen Daten zum Zweck des Programmier-Assessments und Videointerviews jederzeit ohne die Angabe von Gründen widersprechen oder die Einwilligung widerrufen. Bitte beachten Sie, dass ein erfolgter Widerspruch oder Widerruf den Bewerbungsprozess gegebenenfalls behindern oder einschränken könnte.</w:t>
      </w:r>
    </w:p>
    <w:p>
      <w:pPr>
        <w:pStyle w:val="Heading3"/>
      </w:pPr>
      <w:bookmarkStart w:id="45" w:name="scroll-bookmark-24"/>
      <w:bookmarkStart w:id="46" w:name="_Toc256000098"/>
      <w:r>
        <w:t>Terminplanung "Cronofy" &lt;optionales Modul&gt;</w:t>
      </w:r>
      <w:bookmarkEnd w:id="46"/>
      <w:bookmarkEnd w:id="45"/>
    </w:p>
    <w:p>
      <w:r>
        <w:t>Wir nutzen einen integrierten Dienst der Cronofy Limited, 9a Beck Street, Nottingham, NG1 1EQ, UK zum Zweck der Terminplanung und -einladung . </w:t>
      </w:r>
      <w:r>
        <w:t> </w:t>
      </w:r>
    </w:p>
    <w:p>
      <w:r>
        <w:t>Sollten wir Sie über diese Funktion zu einem Gespräch einladen, erhalten Sie eine über Cronofy erstellte Termineinladung via E-Mail. Dadurch werden Ihre E-Mail-Adresse sowie der Titel des Termins, eine Beschreibung und ein Ort, an dem der Termin stattfinden soll, übermittelt. Es werden darüber hinaus keine weiteren personenbezogenen Daten von Ihnen an Cronofy übermittelt.</w:t>
      </w:r>
      <w:r>
        <w:t> </w:t>
      </w:r>
    </w:p>
    <w:p>
      <w:r>
        <w:t>Rechtsgrundlage der Verarbeitung ist Art. 6 Abs. 1 lit. f DSGVO, um die Terminplanung in unser Bewerbermanagement-System zu integrieren sowie Bewerbungsgespräche und andere Termine effizienter zu planen und zu verwalten.</w:t>
      </w:r>
      <w:r>
        <w:t> </w:t>
      </w:r>
    </w:p>
    <w:p>
      <w:r>
        <w:t>Die Datenverarbeitung findet verschlüsselt auf einem Server in Deutschland statt. Mit dem Anbieter wurden adäquate Sicherheitsstandards zur Datenverarbeitung vereinbart und vom Anbieter nachgewiesen. Weitere Informationen finden Sie auch unter folgendem Link: </w:t>
      </w:r>
      <w:hyperlink r:id="rId19" w:history="1">
        <w:r>
          <w:rPr>
            <w:rStyle w:val="Hyperlink"/>
          </w:rPr>
          <w:t>Scheduling Platform for Business | Cronofy the scheduling experts</w:t>
        </w:r>
      </w:hyperlink>
      <w:r>
        <w:t>.</w:t>
      </w:r>
      <w:r>
        <w:t> </w:t>
      </w:r>
    </w:p>
    <w:p>
      <w:r>
        <w:t>Sollten Sie dennoch keine Datenverarbeitung durch Cronofy wünschen, bitten wir Sie dies im Vorfeld der Terminkoordinierung anzugeben (Widerspruch).</w:t>
      </w:r>
      <w:r>
        <w:t> </w:t>
      </w:r>
    </w:p>
    <w:p>
      <w:pPr>
        <w:pStyle w:val="Heading3"/>
      </w:pPr>
      <w:bookmarkStart w:id="47" w:name="scroll-bookmark-25"/>
      <w:bookmarkStart w:id="48" w:name="_Toc256000099"/>
      <w:r>
        <w:t>Sanktionslistenabgleich "BEX Sanscreen"&lt;optionales Modul&gt;</w:t>
      </w:r>
      <w:bookmarkEnd w:id="48"/>
      <w:bookmarkEnd w:id="47"/>
    </w:p>
    <w:p>
      <w:r>
        <w:t>Wir nutzen Ihre personenbezogenen Kontaktdaten, um Abgleiche gegen sogenannte Sanktionslisten durchzuführen. Bei Sanktionslisten handelt es sich um zentral aufgestellte und gepflegte Listen über Personen, Vereinigungen oder Unternehmen, gegen die staatliche Wirtschafts- oder Rechtsbeschränkungen erlassen wurden. Verschiedene Verordnungen verpflichten uns dazu, unsere Geschäftspartner, Lieferanten aber auch unsere (potenziellen) Beschäftigten gegen diese Listen zu prüfen.</w:t>
      </w:r>
    </w:p>
    <w:p>
      <w:r>
        <w:t>Für die Durchführung der Sanktionslistenabgleiche nutzen wir den Dienst „SANSCREEN“ der Firma BEX Components AG, Gartenstraße 97 in 73430 Aalen. Für jeden Bewerber werden automatisch der Vor- und Nachname sowie (falls vorhanden) die Adresse an die BEX Components AG übermittelt. Unser Dienstleister für das Bewerberportal, die softgarden e-recruiting GmbH, erhält in Verbindung mit einer Protocol-ID die Information zurückgespielt, ob ein Treffer auf den Sanktionslisten erfolgte, und bindet diese in die jeweilige Bewerbermappe ein. Weitere Informationen finden Sie auch unter:</w:t>
      </w:r>
      <w:r>
        <w:t> </w:t>
      </w:r>
      <w:hyperlink r:id="rId20" w:history="1">
        <w:r>
          <w:rPr>
            <w:rStyle w:val="Hyperlink"/>
          </w:rPr>
          <w:t>Datenschutz - BEX Components AG: Wir überwinden Grenzen.</w:t>
        </w:r>
      </w:hyperlink>
    </w:p>
    <w:p>
      <w:r>
        <w:t>Rechtsgrundlage der Verarbeitung kann Art. 6 Abs. 1 lit. f DSGVO (berechtigtes Interesse) oder, soweit erforderlich, Art. 6 Abs. 1 lit. b DSGVO sein, wie auch eine rechtliche Verpflichtung i. S. d. Art. 6 Abs. 1 lit. c DSGVO, der wir als Verantwortlicher unterliegen. Die Verarbeitung erfolgt um sicherzustellen, dass Bewerber auf keiner der Sanktionslisten geführt werden. Dies kann auch ein überwiegendes berechtigtes Interesse an der Verarbeitung oder erforderlich sein, wenn kein rechtliche Verpflichtung besteht.</w:t>
      </w:r>
    </w:p>
    <w:p>
      <w:pPr>
        <w:pStyle w:val="Heading3"/>
      </w:pPr>
      <w:bookmarkStart w:id="49" w:name="scroll-bookmark-26"/>
      <w:bookmarkStart w:id="50" w:name="_Toc256000100"/>
      <w:r>
        <w:t>Online Assessments "e³ skillware" &lt;optionales Modul&gt;</w:t>
      </w:r>
      <w:bookmarkEnd w:id="50"/>
      <w:bookmarkEnd w:id="49"/>
    </w:p>
    <w:p>
      <w:r>
        <w:t>Wir nutzen einen im Bewerbermanagement integrierten Dienst der e³ skillware GmbH, Rosa-Luxemburg-Str. 21</w:t>
      </w:r>
      <w:r>
        <w:br/>
      </w:r>
      <w:r>
        <w:t>16727 Velten, zum Zweck der Durchführung von Assessments im Rahmen des Personalrecruitings sowie zur effizienten Abwicklung über die Recruiting-Plattform. </w:t>
      </w:r>
      <w:r>
        <w:t> </w:t>
      </w:r>
    </w:p>
    <w:p>
      <w:r>
        <w:t>Sollten wir Sie über diese Funktion zu einem Assessment einladen, erhalten Sie per E-Mail einen Link zugesendet, über den Sie das Assessment starten können. Dazu verarbeiten wir Ihren Vor- und Nachnamen sowie Ihre E-Mail-Adresse. Darüber hinaus werden durch Ihre Teilnahme am Assessment weitere personenbezogene Angaben erhoben (Assessmentfragen, Antwortzeiten, Rückklicks und Antwortkorrektur).</w:t>
      </w:r>
      <w:r>
        <w:t> </w:t>
      </w:r>
    </w:p>
    <w:p>
      <w:r>
        <w:t>Rechtsgrundlage der Verarbeitung ist Ihre Einwilligung, Art. 6 Abs. 1 lit. a DSGVO oder, soweit für die Besetzung der Stelle erforderlich, Art. 6  I b) DSGVO. Sollten Sie nicht mit der Datenverarbeitung durch die e³ skillware GmbH oder einer Teilnahme am Assessment einverstanden sein, sprechen Sie uns bitte im Vorfeld an (Widerspruch).</w:t>
      </w:r>
      <w:r>
        <w:t> </w:t>
      </w:r>
    </w:p>
    <w:p>
      <w:r>
        <w:t>Mit der e³ skillware GmbH wurde ein Vertrag zur Auftragsverarbeitung getroffen, um ein angemessenes Datenschutzniveau sicherzustellen. Weitere Informationen zum Datenschutz bei der e³ skillware GmbH finden Sie unter folgendem Link: </w:t>
      </w:r>
      <w:hyperlink r:id="rId21" w:history="1">
        <w:r>
          <w:rPr>
            <w:rStyle w:val="Hyperlink"/>
          </w:rPr>
          <w:t>e³ skillware - Datenschutz (ehochdrei-skillware.de)</w:t>
        </w:r>
      </w:hyperlink>
      <w:r>
        <w:t>.</w:t>
      </w:r>
    </w:p>
    <w:p>
      <w:r>
        <w:t>Ihre Daten werden durch die e³ skillware GmbH auf EU-Servern verarbeitet. Eine Datenübermittlung in Länder außerhalb der EU/des EWR findet nicht statt. Nach Löschung Ihres Bewerberaccounts speichert die e³ skillware GmbH die Assessmentdaten (Antworten, Antwortzeiten, Anzahl der Rückklicks) in anonymisierter Form, also ohne jeglichen Personenbezug für Statistik- und Analysezwecke.</w:t>
      </w:r>
      <w:r>
        <w:t> </w:t>
      </w:r>
    </w:p>
    <w:p>
      <w:pPr>
        <w:pStyle w:val="Heading3"/>
      </w:pPr>
      <w:bookmarkStart w:id="51" w:name="scroll-bookmark-27"/>
      <w:bookmarkStart w:id="52" w:name="_Toc256000101"/>
      <w:r>
        <w:t>Pitchyou &lt;optionales Modul&gt;</w:t>
      </w:r>
      <w:bookmarkEnd w:id="52"/>
      <w:bookmarkEnd w:id="51"/>
    </w:p>
    <w:p>
      <w:r>
        <w:t>Im Rahmen des Recruitings bietet Mustergesellschaft die Möglichkeit, sich über WhatsApp zu bewerben. Dafür wird der Dienst Pitchyou der SBB Software und Beratung GmbH in Deutschland, Naila genutzt, der eine Anbindung ermöglicht und die getätigten Angaben in das Recruiting-System durchleitet. Ihre Daten werden vom Anbieter für 24 h zwischengespeichert und daraufhin gelöscht.</w:t>
      </w:r>
    </w:p>
    <w:p>
      <w:r>
        <w:t>Auf die Datenverarbeitung durch WhatsApp haben wir keinen Einfluss. Für die Verarbeitung gelten die Datenschutzbestimmungen von WhatsApp, denen Sie im Vorfeld zustimmen müssen. Wir weisen darauf hin, dass die von Ihnen gemachten Angaben in den USA gespeichert und verarbeitet werden.</w:t>
      </w:r>
    </w:p>
    <w:p>
      <w:r>
        <w:t xml:space="preserve">Rechtsgrundlage der Verarbeitung ist Ihre Einwilligung i. S. d. Art. 6 Abs. 1 lit. a) DSGVO sowie Art. 6  I b) DSGVO zur durch Durchführung des Bewerbungsprozesses. Weitere Informationen zur Datenverarbeitung durch Pitchyou finden Sie unter </w:t>
      </w:r>
      <w:hyperlink r:id="rId22" w:history="1">
        <w:r>
          <w:rPr>
            <w:rStyle w:val="Hyperlink"/>
          </w:rPr>
          <w:t>https://www.pitchyou.de/datenschutz</w:t>
        </w:r>
      </w:hyperlink>
      <w:r>
        <w:t>.</w:t>
      </w:r>
    </w:p>
    <w:p>
      <w:pPr>
        <w:pStyle w:val="Heading3"/>
      </w:pPr>
      <w:bookmarkStart w:id="53" w:name="scroll-bookmark-28"/>
      <w:bookmarkStart w:id="54" w:name="_Toc256000102"/>
      <w:r>
        <w:t>Onboarding Solution &lt;optionales Modul&gt;</w:t>
      </w:r>
      <w:bookmarkEnd w:id="54"/>
      <w:bookmarkEnd w:id="53"/>
    </w:p>
    <w:p>
      <w:pPr>
        <w:jc w:val="left"/>
      </w:pPr>
      <w:r>
        <w:t>Mit der Onboarding Solution haben Personalabteilungen die Möglichkeit, eingestellte Bewerber direkt in den Onboarding-Prozess zu überführen.</w:t>
      </w:r>
      <w:r>
        <w:br/>
      </w:r>
      <w:r>
        <w:t>An personenbezogenen Daten werden die Personenstammdaten gemäß dem regulären Bewerbungsverfahren verarbeitet. Befand sich der eingestellte Mitarbeiter/in nicht im Bewerbungsverfahren, kann er/sie dennoch in die Onboarding Solution aufgenommen werden. An personenbezogenen Daten werden folgende Daten erfasst:</w:t>
      </w:r>
    </w:p>
    <w:p>
      <w:pPr>
        <w:numPr>
          <w:ilvl w:val="0"/>
          <w:numId w:val="39"/>
        </w:numPr>
      </w:pPr>
      <w:r>
        <w:t>Bewerber/in (Name / Vorname &amp; Nachname)</w:t>
      </w:r>
    </w:p>
    <w:p>
      <w:pPr>
        <w:numPr>
          <w:ilvl w:val="0"/>
          <w:numId w:val="39"/>
        </w:numPr>
      </w:pPr>
      <w:r>
        <w:t>private Bewerber-E-Mail</w:t>
      </w:r>
    </w:p>
    <w:p>
      <w:pPr>
        <w:numPr>
          <w:ilvl w:val="0"/>
          <w:numId w:val="39"/>
        </w:numPr>
      </w:pPr>
      <w:r>
        <w:t>optional: zukünftige Geschäfts-E-Mail</w:t>
      </w:r>
    </w:p>
    <w:p>
      <w:pPr>
        <w:jc w:val="left"/>
      </w:pPr>
      <w:r>
        <w:t>Die Daten werden den verantwortlichen Nutzern regelmäßig angezeigt und im Rahmen des Onboarding-Prozesses verarbeitet. Die Löschfristen richten sich nach den Einstellungen durch den Kunden. Ist ein Bewerber in das Onboarding Tool importiert worden, aber noch nicht eingestellt und wird er der Bewerber sofort endgültig gelöscht, soweit er vom Kunden in diesem Stadium gelöscht wird. Nach einer Registrierung nach Einstellung (mit geschäftlicher E-Mail-Adresse) wird der User im Falle einer manuellen Löschung durch den Administrator für 7 Tage in einen "Gelöscht" Pool verschoben und danach werden seine Daten so anonymisiert, dass ein Rückschluss auf die Person nicht mehr möglich ist.</w:t>
      </w:r>
    </w:p>
    <w:p>
      <w:pPr>
        <w:jc w:val="left"/>
      </w:pPr>
      <w:r>
        <w:t>Die Rechtsgrundlage für die Verarbeitung Ihrer Daten ist die Durchführung des Onboardings im Rahmen eines bestehenden Arbeitsverhältnisses, Art. 6 (1) lit. b) und f) DSGVO sowie Art. 6  I b) DSGVO.</w:t>
      </w:r>
    </w:p>
    <w:p>
      <w:pPr>
        <w:pStyle w:val="Heading1"/>
      </w:pPr>
      <w:bookmarkStart w:id="55" w:name="scroll-bookmark-29"/>
      <w:bookmarkStart w:id="56" w:name="_Toc256000103"/>
      <w:r>
        <w:t>Löschung und Nutzung der Daten</w:t>
      </w:r>
      <w:bookmarkEnd w:id="56"/>
      <w:bookmarkEnd w:id="55"/>
    </w:p>
    <w:p>
      <w:r>
        <w:t xml:space="preserve">Ihre Daten werden für die Dauer des Bewerbungsverfahrens sowie entsprechend der legitimen Aufbewahrungsfristen nach Abschluss des Bewerbungsverfahrens gespeichert. Im Falle einer Absage werden die Daten </w:t>
      </w:r>
      <w:r>
        <w:rPr>
          <w:color w:val="0000FF"/>
        </w:rPr>
        <w:t>[deletion interval rejection pool]</w:t>
      </w:r>
      <w:r>
        <w:t xml:space="preserve"> Monate aufgehoben. Nach erfolgter Einstellung werden die Daten noch </w:t>
      </w:r>
      <w:r>
        <w:rPr>
          <w:color w:val="0000FF"/>
        </w:rPr>
        <w:t>[deletion interval hire pool]</w:t>
      </w:r>
      <w:r>
        <w:t xml:space="preserve"> vorgehalten. Nach Ablauf der Aufbewahrungsfrist werden die Daten vollständig anonymisiert. Die Verarbeitung anonymisierter Datensätze unterliegt nicht dem sachlichen Geltungsbereich der Datenschutzbestimmungen, so dass für statistische und analytische Zwecke, zur Erstellung von Marktstudien oder zur Produktentwicklung, anonymisierte Daten verarbeitet werden können.</w:t>
      </w:r>
    </w:p>
    <w:p>
      <w:pPr>
        <w:pStyle w:val="Heading1"/>
      </w:pPr>
      <w:bookmarkStart w:id="57" w:name="scroll-bookmark-30"/>
      <w:bookmarkStart w:id="58" w:name="_Toc256000104"/>
      <w:r>
        <w:t>Ihre Rechte als betroffene Person</w:t>
      </w:r>
      <w:bookmarkEnd w:id="58"/>
      <w:bookmarkEnd w:id="57"/>
    </w:p>
    <w:p>
      <w:pPr>
        <w:pStyle w:val="Heading2"/>
      </w:pPr>
      <w:bookmarkStart w:id="59" w:name="scroll-bookmark-31"/>
      <w:bookmarkStart w:id="60" w:name="_Toc256000105"/>
      <w:r>
        <w:t>Rechte von betroffenen Personen</w:t>
      </w:r>
      <w:bookmarkEnd w:id="60"/>
      <w:bookmarkEnd w:id="59"/>
    </w:p>
    <w:p>
      <w:r>
        <w:t xml:space="preserve">Betroffene sind jederzeit berechtigt zu erfahren, ob ihre personenbezogenen Daten gespeichert wurden, und können ein Auskunftsrecht über gespeicherte Daten geltend machen (Auskunftsrecht), ihre Richtigkeit überprüfen (Recht auf Berichtigung), ihre Ergänzung und Aktualisierung verlangen, ihre Löschung (Recht auf Vergessenwerden) verlangen, die Einschränkung der Verarbeitung verlangen (Recht auf Einschränkung) sowie die Daten in einem gängigen, maschinenlesbaren Format portieren/portieren lassen (Datenübertragbarkeit). Diese Rechte gelten, soweit keine zwingenden und/oder berechtigten Gründe auf Seiten des Verantwortlichen entgegenstehen. Wenden Sie sich dazu bitte an </w:t>
      </w:r>
      <w:r>
        <w:rPr>
          <w:color w:val="0000FF"/>
        </w:rPr>
        <w:t>[company email] </w:t>
      </w:r>
      <w:r>
        <w:t>oder postalisch an die oben angegebene Anschrift.</w:t>
      </w:r>
    </w:p>
    <w:p>
      <w:r>
        <w:t>Für Fälle, in denen wir Daten auf Grundlage Ihrer Einwilligung (Art. 6 Abs. 1 lit. a) DSGVO) verarbeiten, haben Sie jederzeit das Recht, Ihre Einwilligung ohne die Angabe von Gründen und mit Wirkung für die Zukunft zu widerrufen. Die entsprechende Datenverarbeitung findet dann in Zukunft nicht mehr statt, berühren jedoch nicht die Rechtmäßigkeit der bis zum Zeitpunkt des Widerrufs erfolgten Verarbeitung. Darüber hinaus haben Sie das Recht, einer Verarbeitung zu widersprechen, etwa wenn die Daten fälschlicherweise verarbeitet werden oder wurden, oder andere im Interesse des Betroffenen liegenden Gründe einer (weiteren) Verarbeitung entgegenstehen. Betroffene haben zudem das Recht, sich bei der für die Datenverarbeitung zuständigen Aufsichtsbehörde zu beschweren.</w:t>
      </w:r>
    </w:p>
    <w:p>
      <w:r>
        <w:t>Bitte beachten Sie, dass im Falle eines erfolgten Widerspruchs und/oder Widerrufs bestimmte Leistungen/Verarbeitungstätigkeiten nicht erfolgen oder in Anspruch genommen werden können, soweit die Verarbeitung zu diesen Zwecken erforderlich ist.</w:t>
      </w:r>
    </w:p>
    <w:p>
      <w:pPr>
        <w:pStyle w:val="Heading2"/>
      </w:pPr>
      <w:bookmarkStart w:id="61" w:name="scroll-bookmark-32"/>
      <w:bookmarkStart w:id="62" w:name="_Toc256000106"/>
      <w:r>
        <w:t>Automatisierte Entscheidungsfindung</w:t>
      </w:r>
      <w:bookmarkEnd w:id="62"/>
      <w:bookmarkEnd w:id="61"/>
    </w:p>
    <w:p>
      <w:r>
        <w:t>Eine automatisierte Entscheidungsfindung findet nicht statt. Sollte dies erforderlich sein oder werden, werden wir an gegebener Stelle eine transparente Einwilligung im Vorfeld der Verarbeitung einholen.</w:t>
      </w:r>
    </w:p>
    <w:p>
      <w:pPr>
        <w:pStyle w:val="Heading1"/>
      </w:pPr>
      <w:bookmarkStart w:id="63" w:name="scroll-bookmark-33"/>
      <w:bookmarkStart w:id="64" w:name="_Toc256000107"/>
      <w:r>
        <w:t>Änderungen dieser Datenschutzerklärung</w:t>
      </w:r>
      <w:bookmarkEnd w:id="64"/>
      <w:bookmarkEnd w:id="63"/>
    </w:p>
    <w:p>
      <w:r>
        <w:t>Wir behalten uns das Recht vor, diese Datenschutzerklärung jederzeit im Hinblick auf die sich kontinuierlich verändernden rechtlichen, technischen und organisatorischen Anforderungen der Verarbeitung personenbezogener Daten zu ändern oder zu ergänzen. Dies betrifft auch etwaige Übersetzungsfehler und Unterschiede hinsichtlich nationalstaatliche Anforderungen des Datenschutzrechts.</w:t>
      </w:r>
    </w:p>
    <w:p>
      <w:pPr>
        <w:pStyle w:val="Heading2"/>
      </w:pPr>
      <w:bookmarkStart w:id="65" w:name="scroll-bookmark-34"/>
      <w:bookmarkStart w:id="66" w:name="_Toc256000108"/>
      <w:r>
        <w:t>Version</w:t>
      </w:r>
      <w:bookmarkEnd w:id="66"/>
      <w:bookmarkEnd w:id="65"/>
    </w:p>
    <w:p>
      <w:r>
        <w:t>Dokument-ID: D404</w:t>
      </w:r>
    </w:p>
    <w:p>
      <w:r>
        <w:t>Gültig ab: 06.03.2024</w:t>
      </w:r>
    </w:p>
    <w:p>
      <w:r>
        <w:t>Rev. 3.4</w:t>
      </w:r>
    </w:p>
    <w:p>
      <w:pPr>
        <w:pStyle w:val="Heading1"/>
      </w:pPr>
      <w:bookmarkStart w:id="67" w:name="scroll-bookmark-35"/>
      <w:bookmarkEnd w:id="67"/>
      <w:bookmarkStart w:id="68" w:name="scroll-bookmark-36"/>
      <w:bookmarkStart w:id="69" w:name="_Toc256000109"/>
      <w:r>
        <w:t>D404en Privacy Policy for softgarden frontends</w:t>
      </w:r>
      <w:bookmarkEnd w:id="69"/>
      <w:bookmarkEnd w:id="68"/>
    </w:p>
    <w:p>
      <w:r>
        <w:t>The protection and confidentiality of your personal data is of particular importance to us. To ensure the protection of your personal data, we have taken technical and organisational measures to comply with data protection regulations. This privacy policy informs you how we collect personal data as part of your application process and for what purpose the data is processed. Your data will be processed in accordance with this privacy policy and the applicable data protection regulations.</w:t>
      </w:r>
    </w:p>
    <w:p>
      <w:r>
        <w:t>This privacy policy applies to the career portal and the applicant management system of the </w:t>
      </w:r>
      <w:r>
        <w:rPr>
          <w:color w:val="0000FF"/>
        </w:rPr>
        <w:t>[company name]</w:t>
      </w:r>
    </w:p>
    <w:p>
      <w:r>
        <w:rPr>
          <w:color w:val="0000FF"/>
        </w:rPr>
        <w:t>[child companies]</w:t>
      </w:r>
    </w:p>
    <w:p>
      <w:pPr>
        <w:pStyle w:val="Heading2"/>
      </w:pPr>
      <w:bookmarkStart w:id="70" w:name="scroll-bookmark-37"/>
      <w:bookmarkStart w:id="71" w:name="_Toc256000110"/>
      <w:r>
        <w:t>Data controller</w:t>
      </w:r>
      <w:bookmarkEnd w:id="71"/>
      <w:bookmarkEnd w:id="70"/>
    </w:p>
    <w:p>
      <w:r>
        <w:t>The person responsible pursuant to Art. 4 No. 7 of the General Data Protection Regulation (hereinafter: "GDPR") is:</w:t>
      </w:r>
    </w:p>
    <w:p>
      <w:r>
        <w:rPr>
          <w:color w:val="0000FF"/>
        </w:rPr>
        <w:t>[company name]</w:t>
      </w:r>
    </w:p>
    <w:p>
      <w:r>
        <w:rPr>
          <w:color w:val="0000FF"/>
        </w:rPr>
        <w:t>[company contact]</w:t>
      </w:r>
    </w:p>
    <w:p>
      <w:pPr>
        <w:pStyle w:val="Heading2"/>
      </w:pPr>
      <w:bookmarkStart w:id="72" w:name="scroll-bookmark-38"/>
      <w:bookmarkStart w:id="73" w:name="_Toc256000111"/>
      <w:r>
        <w:t>Data Protection Officer</w:t>
      </w:r>
      <w:bookmarkEnd w:id="73"/>
      <w:bookmarkEnd w:id="72"/>
    </w:p>
    <w:p>
      <w:r>
        <w:rPr>
          <w:color w:val="0000FF"/>
        </w:rPr>
        <w:t>CUSTOMER’S DATA PROTECTION OFFICER</w:t>
      </w:r>
    </w:p>
    <w:p>
      <w:r>
        <w:rPr>
          <w:color w:val="0000FF"/>
        </w:rPr>
        <w:t>CONTACT DATA OF THE CUSTOMER’S DATA PROTECTION OFFICER</w:t>
      </w:r>
    </w:p>
    <w:p>
      <w:pPr>
        <w:pStyle w:val="Heading2"/>
      </w:pPr>
      <w:bookmarkStart w:id="74" w:name="scroll-bookmark-39"/>
      <w:bookmarkStart w:id="75" w:name="_Toc256000112"/>
      <w:r>
        <w:t>Processor</w:t>
      </w:r>
      <w:bookmarkEnd w:id="75"/>
      <w:bookmarkEnd w:id="74"/>
    </w:p>
    <w:p>
      <w:r>
        <w:t xml:space="preserve">For the efficient implementation of application procedures, we use an applicant management system from softgarden e-Recruiting GmbH, Tauentzienstr. 14, 10789 Berlin (contact: </w:t>
      </w:r>
      <w:hyperlink r:id="rId11" w:history="1">
        <w:r>
          <w:rPr>
            <w:rStyle w:val="Hyperlink"/>
          </w:rPr>
          <w:t>datenschutz@softgarden.de</w:t>
        </w:r>
      </w:hyperlink>
      <w:r>
        <w:t>), which operates the applicant management as a processor within the meaning of Art. 4 No. 8 GDPR. A contract for commissioned processing in accordance with Art. 28 GDPR has been concluded with the provider, which ensures compliance with the provisions of data protection law.</w:t>
      </w:r>
    </w:p>
    <w:p>
      <w:r>
        <w:t>We remain your first point of contact for exercising your data protection rights and for handling the application process. You can contact us directly or, if indicated, confidentially contact the data protection officer using the details of the data controller given above.</w:t>
      </w:r>
    </w:p>
    <w:p>
      <w:pPr>
        <w:pStyle w:val="Heading2"/>
      </w:pPr>
      <w:bookmarkStart w:id="76" w:name="scroll-bookmark-40"/>
      <w:bookmarkStart w:id="77" w:name="_Toc256000113"/>
      <w:r>
        <w:t>Object of the data protection</w:t>
      </w:r>
      <w:bookmarkEnd w:id="77"/>
      <w:bookmarkEnd w:id="76"/>
    </w:p>
    <w:p>
      <w:r>
        <w:t>The subject of data protection is the processing of personal data, in this case in the context of applicant management. Pursuant to Art. 4 No. 1 GDPR, this includes all information relating to an identified or identifiable natural person (hereinafter referred to as "data subject") that is required for the implementation of the application procedure and the initiation of an employment relationship, Art. 6 I b) GDPR or the applicable national law.</w:t>
      </w:r>
    </w:p>
    <w:p>
      <w:r>
        <w:t>In addition, within the scope of the use of the applicant management, data related to the use, so-called usage data, is also collected. Usage data is data that is required to operate our websites, such as information on the start, end and scope of use of our website, including login data. This processing is in accordance with the provisions of data protection and telemedia law.</w:t>
      </w:r>
    </w:p>
    <w:p>
      <w:r>
        <w:t>In the context of the application procedure and/or the use of the system, processing activities may also take place that are either based on legitimate interest pursuant to Art. 6 para. 1 lit. f) GDPR or on the basis of your consent pursuant to Art. 6 para. 1 lit. a) GDPR. Processing activities which are subject to a legal obligation to process or which are in the public interest, Art. 6 para. 1 lit. c) and e) GDPR, such as in the context of criminal prosecution or investigations by state authorities, also come into consideration. Through individual settings in your web browser, the configuration of the corresponding cookie settings and your user behaviour, you can determine and control the scope of the processing yourself.</w:t>
      </w:r>
    </w:p>
    <w:p>
      <w:pPr>
        <w:pStyle w:val="Heading2"/>
      </w:pPr>
      <w:bookmarkStart w:id="78" w:name="scroll-bookmark-41"/>
      <w:bookmarkStart w:id="79" w:name="_Toc256000114"/>
      <w:r>
        <w:t>Collection and use of your data</w:t>
      </w:r>
      <w:bookmarkEnd w:id="79"/>
      <w:bookmarkEnd w:id="78"/>
    </w:p>
    <w:p>
      <w:pPr>
        <w:pStyle w:val="Heading3"/>
      </w:pPr>
      <w:bookmarkStart w:id="80" w:name="scroll-bookmark-42"/>
      <w:bookmarkStart w:id="81" w:name="_Toc256000115"/>
      <w:r>
        <w:t>Visit of the Website</w:t>
      </w:r>
      <w:bookmarkEnd w:id="81"/>
      <w:bookmarkEnd w:id="80"/>
    </w:p>
    <w:p>
      <w:r>
        <w:t>For operational and maintenance purposes and in accordance with the provisions of telemedia law, interaction is recorded ("system logs"), which are necessary for the operation of the website or processed for system security purposes, for example to analyse attack patterns or unlawful usage behaviour ("evidence function").</w:t>
      </w:r>
    </w:p>
    <w:p>
      <w:r>
        <w:t>Your internet browser automatically transmits the following data when you access the careers portal:</w:t>
      </w:r>
    </w:p>
    <w:p>
      <w:pPr>
        <w:numPr>
          <w:ilvl w:val="0"/>
          <w:numId w:val="40"/>
        </w:numPr>
      </w:pPr>
      <w:r>
        <w:t>Date and time of access,</w:t>
      </w:r>
    </w:p>
    <w:p>
      <w:pPr>
        <w:numPr>
          <w:ilvl w:val="0"/>
          <w:numId w:val="40"/>
        </w:numPr>
      </w:pPr>
      <w:r>
        <w:t>browser type and version,</w:t>
      </w:r>
    </w:p>
    <w:p>
      <w:pPr>
        <w:numPr>
          <w:ilvl w:val="0"/>
          <w:numId w:val="40"/>
        </w:numPr>
      </w:pPr>
      <w:r>
        <w:t>operating system used,</w:t>
      </w:r>
    </w:p>
    <w:p>
      <w:pPr>
        <w:numPr>
          <w:ilvl w:val="0"/>
          <w:numId w:val="40"/>
        </w:numPr>
      </w:pPr>
      <w:r>
        <w:t>amount of data sent</w:t>
      </w:r>
    </w:p>
    <w:p>
      <w:pPr>
        <w:numPr>
          <w:ilvl w:val="0"/>
          <w:numId w:val="40"/>
        </w:numPr>
      </w:pPr>
      <w:r>
        <w:t>IP address of the access</w:t>
      </w:r>
    </w:p>
    <w:p>
      <w:r>
        <w:t>This data is not used for direct allocation within the scope of applicant management and is deleted again promptly in accordance with the legitimate retention periods, unless longer retention is required for legal or factual reasons, such as for evidence purposes. In individual cases, storage for the above-mentioned purposes may be considered. The legal basis is Art. 6 para. 1 lit. f) GDPR and tele media law.</w:t>
      </w:r>
    </w:p>
    <w:p>
      <w:pPr>
        <w:pStyle w:val="Heading3"/>
      </w:pPr>
      <w:bookmarkStart w:id="82" w:name="scroll-bookmark-43"/>
      <w:bookmarkStart w:id="83" w:name="_Toc256000116"/>
      <w:r>
        <w:t>Session Cookies</w:t>
      </w:r>
      <w:bookmarkEnd w:id="83"/>
      <w:bookmarkEnd w:id="82"/>
    </w:p>
    <w:p>
      <w:r>
        <w:t>We store so-called "cookies" in order to offer you a comprehensive range of functions and to make the use of our websites more comfortable. "Cookies" are small files that are stored on your computer with the help of your internet browser. If you do not wish "cookies" to be used, you can prevent them from being stored on your computer by making the appropriate settings in your internet browser. Please note that this may restrict the functionality and range of functions of our website.</w:t>
      </w:r>
    </w:p>
    <w:p>
      <w:r>
        <w:t>We set the JSESSIONID cookie on the careers page as a technically necessary session cookie. This saves a so-called session ID, with which various requests from your browser can be assigned to the joint session. This enables your computer to be recognised when you return to our website. This session cookie is deleted when you log out or close the browser.</w:t>
      </w:r>
    </w:p>
    <w:p>
      <w:r>
        <w:rPr>
          <w:color w:val="0000FF"/>
        </w:rPr>
        <w:t>Optional cookies based on consent are only set after confirmation in the cookie banner. You can edit your cookie settings by clicking here. Alternatively, you can deactivate all non-functional cookies here: &lt;COOKIE BANNER LINK&gt;</w:t>
      </w:r>
    </w:p>
    <w:p>
      <w:pPr>
        <w:pStyle w:val="Heading3"/>
      </w:pPr>
      <w:bookmarkStart w:id="84" w:name="scroll-bookmark-44"/>
      <w:bookmarkStart w:id="85" w:name="_Toc256000117"/>
      <w:r>
        <w:t>Data entered by the user</w:t>
      </w:r>
      <w:bookmarkEnd w:id="85"/>
      <w:bookmarkEnd w:id="84"/>
    </w:p>
    <w:p>
      <w:pPr>
        <w:pStyle w:val="Heading4"/>
      </w:pPr>
      <w:bookmarkStart w:id="86" w:name="scroll-bookmark-45"/>
      <w:r>
        <w:t>Application process</w:t>
      </w:r>
      <w:bookmarkEnd w:id="86"/>
    </w:p>
    <w:p>
      <w:r>
        <w:t>As part of the application process, you can set up and manage an account in the career portal after configuring a user name and password. You can use further options in the softgarden applicant management system beyond the individual application and make your individual settings (e.g. inclusion in a talent pool).</w:t>
      </w:r>
    </w:p>
    <w:p>
      <w:r>
        <w:t>For an efficient and promising application, you can provide the following information as part of your application to us:</w:t>
      </w:r>
    </w:p>
    <w:p>
      <w:pPr>
        <w:numPr>
          <w:ilvl w:val="0"/>
          <w:numId w:val="41"/>
        </w:numPr>
      </w:pPr>
      <w:r>
        <w:t>Contact details (address, telephone number)</w:t>
      </w:r>
    </w:p>
    <w:p>
      <w:pPr>
        <w:numPr>
          <w:ilvl w:val="0"/>
          <w:numId w:val="41"/>
        </w:numPr>
      </w:pPr>
      <w:r>
        <w:t>Curriculum vitae data e.g. school education, vocational training, work experience, language skills</w:t>
      </w:r>
    </w:p>
    <w:p>
      <w:pPr>
        <w:numPr>
          <w:ilvl w:val="0"/>
          <w:numId w:val="41"/>
        </w:numPr>
      </w:pPr>
      <w:r>
        <w:t>Profiles in social networks (e.g. XING, LinkedIn, Facebook)</w:t>
      </w:r>
    </w:p>
    <w:p>
      <w:pPr>
        <w:numPr>
          <w:ilvl w:val="0"/>
          <w:numId w:val="41"/>
        </w:numPr>
      </w:pPr>
      <w:r>
        <w:t>Documents in connection with applications (application photos, cover letter, references, work samples, etc.)</w:t>
      </w:r>
    </w:p>
    <w:p>
      <w:r>
        <w:t>The legal basis for processing for the purpose of carrying out the application procedure and initiating an employment relationship is Art. 6 I b) GDPR or the applicable national law. In addition, the use of the applicant management system by the data controller is in the legitimate interest pursuant to Art. 6 para. 1 lit. f) GDPR. If consent within the meaning of Art. 6 para. 1 lit. a) is required for a specific processing activity, this will be obtained separately and transparently from you by the data controller, unless it results from conclusive and voluntary behaviour on your part in accordance with the transparency requirement, such as voluntary participation in a video interview.</w:t>
      </w:r>
    </w:p>
    <w:p>
      <w:pPr>
        <w:pStyle w:val="Heading4"/>
      </w:pPr>
      <w:bookmarkStart w:id="87" w:name="scroll-bookmark-46"/>
      <w:r>
        <w:t>Transfer of personal data</w:t>
      </w:r>
      <w:bookmarkEnd w:id="87"/>
    </w:p>
    <w:p>
      <w:r>
        <w:t>Your data will not be disclosed to unauthorised third parties within the scope of the applicant management and will be processed for the purposes stated in this data protection declaration. Thus, the inspection by internal departments and specialist managers of the person responsible is in the legitimate interest, insofar as knowledge of the details from the application procedure is necessary and permissible for the selection of applicants or internal administrative purposes of the company. For this purpose, your details may be forwarded to third parties within the company by e-mail or within the management system. The legal basis may be Art. 6 I b) GDPR or the applicable national law, Art. 6 para. 1 lit. f) as well as a) GDPR.</w:t>
      </w:r>
    </w:p>
    <w:p>
      <w:r>
        <w:t>The transfer to third parties also takes place within the framework of commissioned processing pursuant to Art. 28 GDPR, i.e. within the framework of processing activities in which the controller has a legitimate interest in outsourcing processing activities that it is otherwise entitled to carry out itself. For this purpose, the controller shall take the measures to ensure compliance with the data protection provisions.</w:t>
      </w:r>
    </w:p>
    <w:p>
      <w:r>
        <w:t>A transfer to external third parties may also take place for the defence of legal claims on the basis of legitimate interest or in the context of the investigation of or disclosure to state authorities, insofar as a law requires this or there is an obligation to disclose. The information obligations vis-à-vis data subjects within the meaning of Articles 13 and 14 of the GDPR are ensured in advance of the transfer in question, insofar as these are to be fulfilled separately.</w:t>
      </w:r>
    </w:p>
    <w:p>
      <w:r>
        <w:rPr>
          <w:b/>
          <w:color w:val="0000FF"/>
        </w:rPr>
        <w:t>&lt;NOTE: all modules displayed in item 5 after item 5.3.2 are automatically shown if they are activated in the system.&gt;</w:t>
      </w:r>
    </w:p>
    <w:p>
      <w:pPr>
        <w:pStyle w:val="Heading4"/>
      </w:pPr>
      <w:bookmarkStart w:id="88" w:name="scroll-bookmark-47"/>
      <w:r>
        <w:t> Transfer of application status</w:t>
      </w:r>
      <w:bookmarkEnd w:id="88"/>
    </w:p>
    <w:p>
      <w:r>
        <w:t>If you apply to us via a job board (e.g. Hellowork, Stepstone), the data you submit will be automatically transferred to our recruiting system. </w:t>
      </w:r>
      <w:r>
        <w:br/>
      </w:r>
      <w:r>
        <w:t>With some of these job boards, you have the option of tracking the status of your application in your account with the respective job board. For this purpose, our service provider, softgarden e-recruiting GmbH, transmits the status of your application (receipt, processing of the application, rejection) to the job exchange on our behalf. The transmission of the status in your account with the job exchange takes place with a time delay (up to four weeks) so that we can inform you personally about the status of your application in advance. </w:t>
      </w:r>
      <w:r>
        <w:br/>
      </w:r>
      <w:r>
        <w:t>The legal basis for data transmission is Art. 6 para. 1 lit. b GDPR (initiation of an employment relationship). </w:t>
      </w:r>
    </w:p>
    <w:p>
      <w:r>
        <w:t>Further information on data processing can be found in the data protection information of the respective job exchange you have applied through.</w:t>
      </w:r>
    </w:p>
    <w:p>
      <w:pPr>
        <w:pStyle w:val="Heading4"/>
      </w:pPr>
      <w:bookmarkStart w:id="89" w:name="scroll-bookmark-48"/>
      <w:r>
        <w:t>CV-Parsing with Textkernel</w:t>
      </w:r>
      <w:bookmarkEnd w:id="89"/>
    </w:p>
    <w:p>
      <w:r>
        <w:t>We process and analyze documents uploaded by you using AI in order to extract CV data and convert them into a structured form (so-called "CV-Parsing").</w:t>
      </w:r>
      <w:r>
        <w:t> </w:t>
      </w:r>
    </w:p>
    <w:p>
      <w:r>
        <w:t>In order to ensure affected parties' rights and security standards, a contract for order processing has been concluded with the providing service provider. Processor is the ISO27001-certified provider Textkernel  B.V. Nieuwendammerkade  26 A 5, (1022AB) Amsterdam, The Netherlands. The data processing takes place on a server in Germany in a secure environment.</w:t>
      </w:r>
      <w:r>
        <w:t> </w:t>
      </w:r>
    </w:p>
    <w:p>
      <w:r>
        <w:t>The legal basis for processing is Art. 6 I b) GDPR (or applicable national law) and Article 6 (1) lit. f) GDPR in order to initiate an employment relationship and to make the application process efficient for you. Personal data will not be transferred to unsafe third countries. Your data is routinely deleted from the cache once a week.</w:t>
      </w:r>
    </w:p>
    <w:p>
      <w:pPr>
        <w:pStyle w:val="Heading4"/>
      </w:pPr>
      <w:bookmarkStart w:id="90" w:name="scroll-bookmark-49"/>
      <w:r>
        <w:t>Feedback Module</w:t>
      </w:r>
      <w:bookmarkEnd w:id="90"/>
    </w:p>
    <w:p>
      <w:r>
        <w:t>In addition to your application, we can ask you to provide your feedback after an interview and 3 months after your appointment. We will send you an invitation link that will guide you into the rating system to provide feedback. The purpose of the processing is the further development and optimization of our recruiting and application processes as well as the company image.</w:t>
      </w:r>
      <w:r>
        <w:t> </w:t>
      </w:r>
    </w:p>
    <w:p>
      <w:r>
        <w:t>For this purpose, the following data is processed automatically:</w:t>
      </w:r>
      <w:r>
        <w:t> </w:t>
      </w:r>
    </w:p>
    <w:p>
      <w:pPr>
        <w:numPr>
          <w:ilvl w:val="0"/>
          <w:numId w:val="42"/>
        </w:numPr>
      </w:pPr>
      <w:r>
        <w:t>Contact details (name, e-mail)</w:t>
      </w:r>
    </w:p>
    <w:p>
      <w:pPr>
        <w:numPr>
          <w:ilvl w:val="0"/>
          <w:numId w:val="42"/>
        </w:numPr>
      </w:pPr>
      <w:r>
        <w:t>Position title of the job you applied for</w:t>
      </w:r>
    </w:p>
    <w:p>
      <w:pPr>
        <w:numPr>
          <w:ilvl w:val="0"/>
          <w:numId w:val="42"/>
        </w:numPr>
      </w:pPr>
      <w:r>
        <w:t>Location of the position</w:t>
      </w:r>
    </w:p>
    <w:p>
      <w:pPr>
        <w:numPr>
          <w:ilvl w:val="0"/>
          <w:numId w:val="42"/>
        </w:numPr>
      </w:pPr>
      <w:r>
        <w:t>Jobkategorie</w:t>
      </w:r>
    </w:p>
    <w:p>
      <w:pPr>
        <w:numPr>
          <w:ilvl w:val="0"/>
          <w:numId w:val="42"/>
        </w:numPr>
      </w:pPr>
      <w:r>
        <w:t>Applicant ID</w:t>
      </w:r>
    </w:p>
    <w:p>
      <w:r>
        <w:t>The feedback itself is stored anonymously in the database. A personal reference is not produced. In addition to a star rating of individual questions, you have the opportunity to leave comments here. We expressly ask you not to leave any personal data in the commentary. The information collected in this way can be displayed on our evaluation page together with your feedback or transmitted to external partners such as kununu.</w:t>
      </w:r>
      <w:r>
        <w:t> </w:t>
      </w:r>
    </w:p>
    <w:p>
      <w:r>
        <w:t>Participation is purely voluntary and only with your consent, without which the feedback is not possible. The legal basis is Art. 6 (1) lit. a) GDPR.</w:t>
      </w:r>
    </w:p>
    <w:p>
      <w:pPr>
        <w:pStyle w:val="Heading4"/>
      </w:pPr>
      <w:bookmarkStart w:id="91" w:name="scroll-bookmark-50"/>
      <w:r>
        <w:t>Job subscription "Job-Abo"</w:t>
      </w:r>
      <w:bookmarkEnd w:id="91"/>
    </w:p>
    <w:p>
      <w:r>
        <w:t>In order to be informed about new job vacancies, you can subscribe to the job newsletter or have suitable jobs displayed on our career board (RSS feed). You can define the subscription by specifying the desired activity and the location. </w:t>
      </w:r>
      <w:r>
        <w:t> </w:t>
      </w:r>
    </w:p>
    <w:p>
      <w:r>
        <w:t>Your e-mail address is also required for the subscription. The legal basis for this is your consent to the receipt of the newsletter in accordance with Art. 6 (1) lit. a GDPR. You can revoke your consent to receive the newsletter at any time via the unsubscribe link in the newsletter(Opt-Out).</w:t>
      </w:r>
      <w:r>
        <w:t> </w:t>
      </w:r>
    </w:p>
    <w:p>
      <w:r>
        <w:t>The RSS feed itself does not process any personal data for information on new job advertisements.</w:t>
      </w:r>
    </w:p>
    <w:p>
      <w:pPr>
        <w:pStyle w:val="Heading4"/>
      </w:pPr>
      <w:bookmarkStart w:id="92" w:name="scroll-bookmark-51"/>
      <w:r>
        <w:t>Referral Manager</w:t>
      </w:r>
      <w:bookmarkEnd w:id="92"/>
    </w:p>
    <w:p>
      <w:r>
        <w:t>Through the Referral Manager tool, recruiters and employees have the opportunity to share vacancies in our company on social networks or by email to acquaintances and friends in order to reach potential applicants or make direct recommendations.</w:t>
      </w:r>
      <w:r>
        <w:t> </w:t>
      </w:r>
    </w:p>
    <w:p>
      <w:r>
        <w:t>If you decide to apply for a position directly or indirectly, your personal information will be processed in accordance with a regular application process. Your data is regularly displayed to responsible users and processed in applicant management. However, before submitting your application, you will be given the opportunity to view your application anonymously in the Referral Manager. The recommender can therefore only understand that a person has applied for a recommendation. Otherwise, the name, job and application photo can also be viewed by the recommended person in the Referral  Manager.</w:t>
      </w:r>
      <w:r>
        <w:t> </w:t>
      </w:r>
    </w:p>
    <w:p>
      <w:r>
        <w:t>The legal basis for the processing of your data for the purposes of recommendation and application is Art. 6 (1) lit. a) and f) GDPR as well as Art. 6 I b) GDPR. The data will be processed and deleted in the same way as the regular application procedure.</w:t>
      </w:r>
    </w:p>
    <w:p>
      <w:pPr>
        <w:pStyle w:val="Heading4"/>
      </w:pPr>
      <w:bookmarkStart w:id="93" w:name="scroll-bookmark-52"/>
      <w:r>
        <w:t>Salary Statistics</w:t>
      </w:r>
      <w:bookmarkEnd w:id="93"/>
    </w:p>
    <w:p>
      <w:r>
        <w:t>softgarden will give you the opportunity to provide feedback on your salary expectations and salaries offered to you in various steps of the application process.</w:t>
      </w:r>
    </w:p>
    <w:p>
      <w:r>
        <w:t>The information transmitted will be anonymised and processed without linking to your name and contact details. softgarden processes this data anonymously for its own purposes (statistics, analysis, studies) and is responsible for this processing in the form of Art. 4 No. 7 GDPR.</w:t>
      </w:r>
      <w:r>
        <w:t> </w:t>
      </w:r>
    </w:p>
    <w:p>
      <w:r>
        <w:t>The processing takes place only with your consent by participation and on a purely voluntary basis. The legal basis is Art. 6 (1) lit. a) GDPR.</w:t>
      </w:r>
    </w:p>
    <w:p>
      <w:pPr>
        <w:pStyle w:val="Heading4"/>
      </w:pPr>
      <w:bookmarkStart w:id="94" w:name="scroll-bookmark-53"/>
      <w:r>
        <w:t>Social Share Buttons</w:t>
      </w:r>
      <w:bookmarkEnd w:id="94"/>
    </w:p>
    <w:p>
      <w:r>
        <w:t>It is possible to share the job ads on different social networks. Different buttons are offered per network. After clicking on one of these buttons, you will be directed to the respective networks and will be taken to their login pages. These buttons do not represent plug-ins and do not transmit personal data directly to the operators of the social networks.</w:t>
      </w:r>
      <w:r>
        <w:t> </w:t>
      </w:r>
    </w:p>
    <w:p>
      <w:r>
        <w:t>Currently, job ads can be shared on the following social networks:</w:t>
      </w:r>
      <w:r>
        <w:t> </w:t>
      </w:r>
    </w:p>
    <w:p>
      <w:pPr>
        <w:numPr>
          <w:ilvl w:val="0"/>
          <w:numId w:val="43"/>
        </w:numPr>
      </w:pPr>
      <w:r>
        <w:t>Facebook (</w:t>
      </w:r>
      <w:r>
        <w:t> </w:t>
      </w:r>
      <w:hyperlink r:id="rId12" w:history="1">
        <w:r>
          <w:rPr>
            <w:rStyle w:val="Hyperlink"/>
          </w:rPr>
          <w:t>https://de-de.facebook.com/privacy/explanation</w:t>
        </w:r>
      </w:hyperlink>
      <w:r>
        <w:t> </w:t>
      </w:r>
      <w:r>
        <w:t>)</w:t>
      </w:r>
    </w:p>
    <w:p>
      <w:pPr>
        <w:numPr>
          <w:ilvl w:val="0"/>
          <w:numId w:val="43"/>
        </w:numPr>
      </w:pPr>
      <w:r>
        <w:t>Twitter (</w:t>
      </w:r>
      <w:r>
        <w:t> </w:t>
      </w:r>
      <w:hyperlink r:id="rId13" w:history="1">
        <w:r>
          <w:rPr>
            <w:rStyle w:val="Hyperlink"/>
          </w:rPr>
          <w:t>https://twitter.com/de/privacy</w:t>
        </w:r>
      </w:hyperlink>
      <w:r>
        <w:t> </w:t>
      </w:r>
      <w:r>
        <w:t>)</w:t>
      </w:r>
    </w:p>
    <w:p>
      <w:pPr>
        <w:numPr>
          <w:ilvl w:val="0"/>
          <w:numId w:val="43"/>
        </w:numPr>
      </w:pPr>
      <w:r>
        <w:t>LinkedIn (</w:t>
      </w:r>
      <w:r>
        <w:t> </w:t>
      </w:r>
      <w:hyperlink r:id="rId14" w:history="1">
        <w:r>
          <w:rPr>
            <w:rStyle w:val="Hyperlink"/>
          </w:rPr>
          <w:t>https://www.linkedin.com/legal/privacy-policy?trk=uno-reg-join-privacy-policy</w:t>
        </w:r>
      </w:hyperlink>
      <w:r>
        <w:t> </w:t>
      </w:r>
      <w:r>
        <w:t>)</w:t>
      </w:r>
    </w:p>
    <w:p>
      <w:pPr>
        <w:numPr>
          <w:ilvl w:val="0"/>
          <w:numId w:val="43"/>
        </w:numPr>
      </w:pPr>
      <w:r>
        <w:t>Xing (</w:t>
      </w:r>
      <w:r>
        <w:t> </w:t>
      </w:r>
      <w:hyperlink r:id="rId15" w:history="1">
        <w:r>
          <w:rPr>
            <w:rStyle w:val="Hyperlink"/>
          </w:rPr>
          <w:t>https://privacy.xing.com/de/datenschutzerklaerung</w:t>
        </w:r>
      </w:hyperlink>
      <w:r>
        <w:t> </w:t>
      </w:r>
      <w:r>
        <w:t>)</w:t>
      </w:r>
    </w:p>
    <w:p>
      <w:r>
        <w:t>The legal basis is Article 6 (1) lit. f) GDPR for statistical analysis and range measurement of job advertisements.</w:t>
      </w:r>
    </w:p>
    <w:p>
      <w:r>
        <w:t>You can also find out how the aforementioned social networks process your personal data by using the links provided. We have no influence on the processing of your personal data by the social networks.</w:t>
      </w:r>
    </w:p>
    <w:p>
      <w:pPr>
        <w:pStyle w:val="Heading4"/>
      </w:pPr>
      <w:bookmarkStart w:id="95" w:name="scroll-bookmark-54"/>
      <w:r>
        <w:t>Online Surveys "easyfeedback"</w:t>
      </w:r>
      <w:bookmarkEnd w:id="95"/>
    </w:p>
    <w:p>
      <w:r>
        <w:t>At the end of the application process, softgarden can send you an invitation to a survey via a link. The survey takes place via a service of easyfeedback GmbH in order to check the application experience. softgarden conducts this survey as controller, Article 4 No. 7 GDPR and processes the collected data anonymously for its own purposes (statistics, analysis, studies) as well as for the further development of softgarden products.</w:t>
      </w:r>
      <w:r>
        <w:t> </w:t>
      </w:r>
    </w:p>
    <w:p>
      <w:r>
        <w:t>The collection of the survey data is secured by default via the SSL encryption method and softgarden does not establish a personal reference within the scope of processing. The survey can be cancelled at any time. The data processed up to the time of termination can be used for these purposes.</w:t>
      </w:r>
      <w:r>
        <w:t> </w:t>
      </w:r>
    </w:p>
    <w:p>
      <w:r>
        <w:t>Your participation in the survey is purely voluntary and you agree to participate, without which your participation is not possible, Art. 6 (1) lit. a) GDPR. The processing of the data is carried out anonymously. Anonymised data is not subsequently subject to the substantive scope of the GDPR.</w:t>
      </w:r>
      <w:r>
        <w:t> </w:t>
      </w:r>
    </w:p>
    <w:p>
      <w:r>
        <w:t>Further information on the data protection of easyfeedback  can be found in the following notes: </w:t>
      </w:r>
      <w:hyperlink r:id="rId16" w:history="1">
        <w:r>
          <w:rPr>
            <w:rStyle w:val="Hyperlink"/>
          </w:rPr>
          <w:t>https://easy-feedback.de/privacy/datenschutzerklaerung</w:t>
        </w:r>
      </w:hyperlink>
      <w:r>
        <w:t>.</w:t>
      </w:r>
    </w:p>
    <w:p>
      <w:pPr>
        <w:pStyle w:val="Heading4"/>
      </w:pPr>
      <w:bookmarkStart w:id="96" w:name="scroll-bookmark-55"/>
      <w:r>
        <w:t>Talentpool</w:t>
      </w:r>
      <w:bookmarkEnd w:id="96"/>
    </w:p>
    <w:p>
      <w:r>
        <w:t>As part of your application or via the "Stay in touch" button, you have the opportunity to recommend yourself for our talent pool. Processing is necessary in order to be automatically considered for further vacancies, i.e. for similar or otherwise suitable positions.</w:t>
      </w:r>
      <w:r>
        <w:t> </w:t>
      </w:r>
    </w:p>
    <w:p>
      <w:r>
        <w:t>When you register for the talent pool using the Get In Contact button, the following information is queried:</w:t>
      </w:r>
      <w:r>
        <w:t> </w:t>
      </w:r>
    </w:p>
    <w:p>
      <w:pPr>
        <w:numPr>
          <w:ilvl w:val="0"/>
          <w:numId w:val="44"/>
        </w:numPr>
      </w:pPr>
      <w:r>
        <w:t>Salutation, academic title (optional)</w:t>
      </w:r>
    </w:p>
    <w:p>
      <w:pPr>
        <w:numPr>
          <w:ilvl w:val="0"/>
          <w:numId w:val="44"/>
        </w:numPr>
      </w:pPr>
      <w:r>
        <w:t>First, last name, e-mail address</w:t>
      </w:r>
    </w:p>
    <w:p>
      <w:pPr>
        <w:numPr>
          <w:ilvl w:val="0"/>
          <w:numId w:val="44"/>
        </w:numPr>
      </w:pPr>
      <w:r>
        <w:t>Job fields in interest</w:t>
      </w:r>
    </w:p>
    <w:p>
      <w:pPr>
        <w:numPr>
          <w:ilvl w:val="0"/>
          <w:numId w:val="44"/>
        </w:numPr>
      </w:pPr>
      <w:r>
        <w:t>Current career level</w:t>
      </w:r>
    </w:p>
    <w:p>
      <w:pPr>
        <w:numPr>
          <w:ilvl w:val="0"/>
          <w:numId w:val="44"/>
        </w:numPr>
      </w:pPr>
      <w:r>
        <w:t>Preferred location(s)</w:t>
      </w:r>
    </w:p>
    <w:p>
      <w:pPr>
        <w:numPr>
          <w:ilvl w:val="0"/>
          <w:numId w:val="44"/>
        </w:numPr>
      </w:pPr>
      <w:r>
        <w:t>XING profile or CV</w:t>
      </w:r>
    </w:p>
    <w:p>
      <w:r>
        <w:t>The inclusion in the talent pool takes place on a purely voluntary basis with your consent as well as by using an opt-in link. The legal basis is Art. 6 (1) lit. f) GDPR. Furthermore, after [reminder  interval  talent  pool] months we will write to you to see if you still want to be part of the talent pool.</w:t>
      </w:r>
    </w:p>
    <w:p>
      <w:pPr>
        <w:pStyle w:val="Heading4"/>
      </w:pPr>
      <w:bookmarkStart w:id="97" w:name="scroll-bookmark-56"/>
      <w:r>
        <w:t>Video Interviews "Cammio"</w:t>
      </w:r>
      <w:bookmarkEnd w:id="97"/>
    </w:p>
    <w:p>
      <w:r>
        <w:t>We use a platform of Cammio GmbH, Philipp-Franck-Weg 19, 14109 Berlin to conduct time-delayed video interviews. The applicant receives the invitation to a video interview via a link to the Cammio platform. Here, the name, first name and e-mail address of the applicant are transmitted to Cammio GmbH and processed there. The interview as well as the processing of the video data is also carried out on the servers of Cammio GmbH.</w:t>
      </w:r>
      <w:r>
        <w:t> </w:t>
      </w:r>
    </w:p>
    <w:p>
      <w:r>
        <w:t>The duration of the storage of your data is linked to the duration of the storage of your other applicant data within the recruiting software.</w:t>
      </w:r>
      <w:r>
        <w:t> </w:t>
      </w:r>
    </w:p>
    <w:p>
      <w:r>
        <w:t>Participation is voluntary and with your consent, which is given by the participation. The legal basis for consent is Art. 6 (1) lit. a GDPR. The processing is carried out for the purpose of efficient and clear handling of the application process as well as the provision of a digital interview opportunity.</w:t>
      </w:r>
      <w:r>
        <w:t> </w:t>
      </w:r>
    </w:p>
    <w:p>
      <w:r>
        <w:t>Cammio GmbH operates as our processor, is controlled by us and is subject to our instructions. A contract has been concluded with the supplier for the processing of orders, which ensures the lawful processing by Cammio.</w:t>
      </w:r>
      <w:r>
        <w:t> Further information you can find here: </w:t>
      </w:r>
      <w:hyperlink r:id="rId17" w:history="1">
        <w:r>
          <w:rPr>
            <w:rStyle w:val="Hyperlink"/>
          </w:rPr>
          <w:t>Privacy Policy - Cammio | Video Recruitment Experts</w:t>
        </w:r>
      </w:hyperlink>
      <w:r>
        <w:t>.</w:t>
      </w:r>
    </w:p>
    <w:p>
      <w:r>
        <w:t>If you are not interested in conducting a video interview, you will not suffer any disadvantages. Please contact us in this case so that we can find an adequate alternative.</w:t>
      </w:r>
    </w:p>
    <w:p>
      <w:pPr>
        <w:pStyle w:val="Heading4"/>
      </w:pPr>
      <w:bookmarkStart w:id="98" w:name="scroll-bookmark-57"/>
      <w:r>
        <w:t>Programming Assessments "Codility"</w:t>
      </w:r>
      <w:bookmarkEnd w:id="98"/>
    </w:p>
    <w:p>
      <w:r>
        <w:t>We use a service of Codility Ltd., 9th Floor, 107 Cheapside, London, United Kingdom, for the purpose of conducting programming assessments and video interviews with interactive whiteboard.</w:t>
      </w:r>
      <w:r>
        <w:t> </w:t>
      </w:r>
    </w:p>
    <w:p>
      <w:r>
        <w:t>Via an interface in the softgarden applicant management system, we can invite you directly to an assessment appointment and present the achieved assessment result in the software.</w:t>
      </w:r>
      <w:r>
        <w:t> </w:t>
      </w:r>
    </w:p>
    <w:p>
      <w:r>
        <w:t>If we invite you to an assessment via this function, you will receive a link for the assessment with which you can start the assessment. For this purpose, we process your first and last name, your e-mail address as well as the assessment results.</w:t>
      </w:r>
      <w:r>
        <w:t> </w:t>
      </w:r>
    </w:p>
    <w:p>
      <w:r>
        <w:t>The legal basis for processing is Art. 6 (1) lit. a GDPR  or, if necessary for the position, Art. 6 I b) GDPR. The purpose is to process the entire applicant process as efficiently as possible via the recruiting platform and to give you a quick opportunity to show us your skills.</w:t>
      </w:r>
      <w:r>
        <w:t> </w:t>
      </w:r>
    </w:p>
    <w:p>
      <w:r>
        <w:t>Codility processes your data on Amazon Web Services, Inc. servers This results in a transfer of data to a so-called unsafe third country, namely the USA. In order to ensure the security of your data, we have concluded a data protection agreement with  Codility. Codility is our processor, is controlled by us and is subject to our instructions. For more information on Codility's privacy policy, please visit </w:t>
      </w:r>
      <w:hyperlink r:id="rId18" w:history="1">
        <w:r>
          <w:rPr>
            <w:rStyle w:val="Hyperlink"/>
          </w:rPr>
          <w:t>https://www.codility.com/data-privacy-notice/</w:t>
        </w:r>
      </w:hyperlink>
      <w:r>
        <w:t>.</w:t>
      </w:r>
      <w:r>
        <w:t> </w:t>
      </w:r>
      <w:r>
        <w:t> </w:t>
      </w:r>
    </w:p>
    <w:p>
      <w:r>
        <w:t>Assessments at Codility are cancelled for 3 months and then anonymized and each person reference removed.</w:t>
      </w:r>
      <w:r>
        <w:t> </w:t>
      </w:r>
    </w:p>
    <w:p>
      <w:r>
        <w:t>If you do not want your data to be transmitted to Codility, please contact us in advance. You may object to the processing of your personal data for the purpose of programming assessment and video interviews at any time without giving reasons. Please note that a conflict may hinder or restrict the application process.</w:t>
      </w:r>
      <w:r>
        <w:t> </w:t>
      </w:r>
    </w:p>
    <w:p>
      <w:pPr>
        <w:pStyle w:val="Heading4"/>
      </w:pPr>
      <w:bookmarkStart w:id="99" w:name="scroll-bookmark-58"/>
      <w:r>
        <w:t>Scheduling "Cronofy"</w:t>
      </w:r>
      <w:bookmarkEnd w:id="99"/>
    </w:p>
    <w:p>
      <w:r>
        <w:t>We use an integrated service of Cronofy Limited, 9a Beck Street, Nottingham, NG1 1EQ, UK for scheduling and invitation.</w:t>
      </w:r>
      <w:r>
        <w:t> </w:t>
      </w:r>
    </w:p>
    <w:p>
      <w:r>
        <w:t>If we invite you to a conversation via this function, you will receive an appointment invitation created via Cronofy via e-mail. This will send your e-mail address as well as the title of the appointment, a description and a location where the appointment will take place. In addition, no other personal data will be transferred from you to Cronofy.</w:t>
      </w:r>
      <w:r>
        <w:t> </w:t>
      </w:r>
    </w:p>
    <w:p>
      <w:r>
        <w:t>The legal basis for processing is Art. 6 (1) lit. f GDPR in order to integrate scheduling into our applicant management system as well as to plan and manage job interviews and other appointments more efficiently.</w:t>
      </w:r>
      <w:r>
        <w:t> </w:t>
      </w:r>
    </w:p>
    <w:p>
      <w:r>
        <w:t>Data processing takes place encrypted in an isolated environment on a server in Germany. Adequate security standards for data processing have been agreed with the provider and proven by the provider. Further information can also be found at the following link: </w:t>
      </w:r>
      <w:hyperlink r:id="rId19" w:history="1">
        <w:r>
          <w:rPr>
            <w:rStyle w:val="Hyperlink"/>
          </w:rPr>
          <w:t>Scheduling Platform for Business | Cronofy the scheduling experts</w:t>
        </w:r>
      </w:hyperlink>
      <w:r>
        <w:t> </w:t>
      </w:r>
    </w:p>
    <w:p>
      <w:r>
        <w:t>If you do not wish to receive any data processing by Cronofy or any further information, please provide this in advance of the appointment coordination.</w:t>
      </w:r>
    </w:p>
    <w:p>
      <w:pPr>
        <w:pStyle w:val="Heading4"/>
      </w:pPr>
      <w:bookmarkStart w:id="100" w:name="scroll-bookmark-59"/>
      <w:r>
        <w:t>Automated sanctions list reconciliation "BEX Sanscreen"</w:t>
      </w:r>
      <w:bookmarkEnd w:id="100"/>
    </w:p>
    <w:p>
      <w:r>
        <w:t>We use your data (first, last name and possibly address) to perform comparisons against so-called sanction lists. Sanctions lists are centrally established and maintained lists of persons, associations or undertakings against which state economic or legal restrictions have been imposed. Various regulations oblige us to check our business partners, suppliers and also our (potential) employees against these lists.</w:t>
      </w:r>
      <w:r>
        <w:t> </w:t>
      </w:r>
    </w:p>
    <w:p>
      <w:r>
        <w:t>For the implementation of the sanctions list comparisons we use the service "SANSCREEN" of the company BEX Components AG, Gartenstraße 97 in 73430 Aalen. For each applicant, the first and last name and (if available) the address are automatically transmitted to BEX Components AG. Our service provider for the applicant portal, softgarden e-recruiting GmbH, then receives the information in conjunction with a protocol ID to play back whether a hit was made on the sanction lists and integrates it into the respective applicant folder. </w:t>
      </w:r>
      <w:r>
        <w:t>You can find further information here: </w:t>
      </w:r>
      <w:hyperlink r:id="rId20" w:history="1">
        <w:r>
          <w:rPr>
            <w:rStyle w:val="Hyperlink"/>
          </w:rPr>
          <w:t>Datenschutz - BEX Components AG: Wir überwinden Grenzen.</w:t>
        </w:r>
      </w:hyperlink>
    </w:p>
    <w:p>
      <w:r>
        <w:t>The legal basis for processing may be Art. 6 (1) lit. f GDPR (legitimate interest) or, where necessary, Art. 6 I b) GDPR, as well as a legal obligation within the meaning of Art. 6 (1) lit. c GDPR to which we are subject as the controller. The processing is carried out to ensure that applicants are not included on any of the sanctions lists. This may also be an overriding legitimate interest in the processing or necessary if there is no legal obligation.</w:t>
      </w:r>
    </w:p>
    <w:p>
      <w:pPr>
        <w:pStyle w:val="Heading4"/>
      </w:pPr>
      <w:bookmarkStart w:id="101" w:name="scroll-bookmark-60"/>
      <w:r>
        <w:t>Online Assessments "e³ skillware"</w:t>
      </w:r>
      <w:bookmarkEnd w:id="101"/>
    </w:p>
    <w:p>
      <w:r>
        <w:t>We use a service of e3 skillware  GmbH, Rosa-Luxemburg-Str. 21, 16727 Velten, integrated in applicant management, for the purpose of carrying out assessments within the framework of personnel recruiting as well as for efficient processing via the recruiting platform.</w:t>
      </w:r>
      <w:r>
        <w:t> </w:t>
      </w:r>
    </w:p>
    <w:p>
      <w:r>
        <w:t>If we invite you to an assessment via this function, you will receive an e-mail with a link through which you can start the assessment. For this purpose, we process your first and last name as well as your e-mail address. In addition, your participation in the assessment will collect further personal data (assessment questions, response times, click backs, response correction).</w:t>
      </w:r>
      <w:r>
        <w:t> </w:t>
      </w:r>
    </w:p>
    <w:p>
      <w:r>
        <w:t>The legal basis for the processing is your consent, Art. 6 (1) lit. a) GDPR or, if necessary for recruiting process, Art. 6 I b) GDPR. Consent and participation in the assessment are based on a purely voluntary basis and are only possible through your participation. If you do not agree with the data processing by e3 skillware  GmbH or participation in the assessment, please contact us.</w:t>
      </w:r>
      <w:r>
        <w:t> </w:t>
      </w:r>
    </w:p>
    <w:p>
      <w:r>
        <w:t>A contract for order processing has been concluded with e3 skillware GmbH in order to ensure an adequate level of data protection. Further information on data protection at e3  skillware  GmbH can be found at the following link: </w:t>
      </w:r>
      <w:hyperlink r:id="rId21" w:history="1">
        <w:r>
          <w:rPr>
            <w:rStyle w:val="Hyperlink"/>
          </w:rPr>
          <w:t>e³ skillware - Datenschutz (ehochdrei-skillware.de)</w:t>
        </w:r>
      </w:hyperlink>
    </w:p>
    <w:p>
      <w:r>
        <w:t>Your data will be processed by e3 skillware GmbH on EU servers. Data transfers to countries outside the EU/EEA will not take place. After deletion of your applicant account, e3  skillware GmbH stores the assessment data (responses, response times, number of back clicks) in anonymized form, i.e. without any personal reference for statistical and analysis purposes.</w:t>
      </w:r>
      <w:r>
        <w:t> </w:t>
      </w:r>
    </w:p>
    <w:p>
      <w:pPr>
        <w:pStyle w:val="Heading4"/>
      </w:pPr>
      <w:bookmarkStart w:id="102" w:name="scroll-bookmark-61"/>
      <w:r>
        <w:t>Pitchyou</w:t>
      </w:r>
      <w:bookmarkEnd w:id="102"/>
    </w:p>
    <w:p>
      <w:r>
        <w:t>As part of recruiting, Mustergesellschaft offers the opportunity to apply via WhatsApp. For this  purpose, the Pitchyou service of SBB Software und Beratung GmbH in Germany, Naila, is used, which enables a connection and forwards the information provided into  the  recruiting system. Your data will be cached by the provider  for 24 hours and then deleted.</w:t>
      </w:r>
    </w:p>
    <w:p>
      <w:r>
        <w:t>We have no influence on data processing by WhatsApp. The privacy policy of WhatsApp apply to the processing, which you must agree to in advance. We would like to point out that the information you provide is stored and processed in the USA.</w:t>
      </w:r>
    </w:p>
    <w:p>
      <w:r>
        <w:t xml:space="preserve">The legal basis for the processing is your consent in the sense of Art. 6 para. 1 lit.a) GDPR and Art. 6 I b) GDPR to carry out the application process. Further information on data processing  by  Pitchyou can be found at </w:t>
      </w:r>
      <w:hyperlink r:id="rId22" w:history="1">
        <w:r>
          <w:rPr>
            <w:rStyle w:val="Hyperlink"/>
          </w:rPr>
          <w:t>https://www.pitchyou.de/datenschutz</w:t>
        </w:r>
      </w:hyperlink>
      <w:r>
        <w:t>.</w:t>
      </w:r>
    </w:p>
    <w:p>
      <w:pPr>
        <w:pStyle w:val="Heading4"/>
      </w:pPr>
      <w:bookmarkStart w:id="103" w:name="scroll-bookmark-62"/>
      <w:r>
        <w:t>Onboarding Solution</w:t>
      </w:r>
      <w:bookmarkEnd w:id="103"/>
    </w:p>
    <w:p>
      <w:pPr>
        <w:jc w:val="left"/>
      </w:pPr>
      <w:r>
        <w:t>With the Onboarding Solution, HR departments have the possibility to transfer recruited applicants directly into the onboarding process.</w:t>
      </w:r>
      <w:r>
        <w:br/>
      </w:r>
      <w:r>
        <w:t>Personal data is processed in accordance with the regular application procedure. If the recruited employee was not in the application process, he or she can still be included in the Onboarding Solution. The following personal data will be processed:</w:t>
      </w:r>
    </w:p>
    <w:p>
      <w:pPr>
        <w:numPr>
          <w:ilvl w:val="0"/>
          <w:numId w:val="45"/>
        </w:numPr>
      </w:pPr>
      <w:r>
        <w:t>Applicant (surname / first name &amp; last name)</w:t>
      </w:r>
    </w:p>
    <w:p>
      <w:pPr>
        <w:numPr>
          <w:ilvl w:val="0"/>
          <w:numId w:val="45"/>
        </w:numPr>
      </w:pPr>
      <w:r>
        <w:t>private applicant e-mail</w:t>
      </w:r>
    </w:p>
    <w:p>
      <w:pPr>
        <w:numPr>
          <w:ilvl w:val="0"/>
          <w:numId w:val="45"/>
        </w:numPr>
      </w:pPr>
      <w:r>
        <w:t>optional: future business e-mail</w:t>
      </w:r>
    </w:p>
    <w:p>
      <w:pPr>
        <w:jc w:val="left"/>
      </w:pPr>
      <w:r>
        <w:t>The data is regularly displayed to the responsible users and processed as part of the onboarding process. The deletion periods depend on the settings made by the customer. If an applicant has been imported into the onboarding tool but has not yet been recruited and is deleted by the customer at this stage, the applicant will be permanently deleted immediately. After registration after recruitment (with a business e-mail address), the user will be moved to a "Deleted" pool for 7 days in the event of manual deletion by the administrator, after which his/her data will be anonymised in such a way that it is no longer possible to draw conclusions about the person.</w:t>
      </w:r>
    </w:p>
    <w:p>
      <w:pPr>
        <w:jc w:val="left"/>
      </w:pPr>
      <w:r>
        <w:t>The legal basis for the processing of your data is the implementation of onboarding in the context of an existing employment relationship, Art. 6 (1) lit. b) and f) GDPR.</w:t>
      </w:r>
    </w:p>
    <w:p>
      <w:pPr>
        <w:pStyle w:val="Heading2"/>
      </w:pPr>
      <w:bookmarkStart w:id="104" w:name="scroll-bookmark-63"/>
      <w:bookmarkStart w:id="105" w:name="_Toc256000118"/>
      <w:r>
        <w:t>Retention and storage of personal data</w:t>
      </w:r>
      <w:bookmarkEnd w:id="105"/>
      <w:bookmarkEnd w:id="104"/>
    </w:p>
    <w:p>
      <w:r>
        <w:t xml:space="preserve">Your data will be stored for the duration of the application process and in accordance with legitimate retention periods after completion of the application process. In the event of a cancellation, the data </w:t>
      </w:r>
      <w:r>
        <w:rPr>
          <w:color w:val="0000FF"/>
        </w:rPr>
        <w:t>[deletion interval rejection pool]</w:t>
      </w:r>
      <w:r>
        <w:t xml:space="preserve"> will be kept for months. After the setting has been made, the data will still be retained</w:t>
      </w:r>
      <w:r>
        <w:rPr>
          <w:color w:val="0000FF"/>
        </w:rPr>
        <w:t xml:space="preserve"> [deletion interval hire pool].</w:t>
      </w:r>
      <w:r>
        <w:t xml:space="preserve"> After the retention period has expired, the data is completely anonymized. The processing of anonymized data records is not subject to the material scope of data protection regulations, so that anonymized data may be processed for statistical and analytical purposes, for the preparation of market studies or for product development.</w:t>
      </w:r>
    </w:p>
    <w:p>
      <w:pPr>
        <w:pStyle w:val="Heading2"/>
      </w:pPr>
      <w:bookmarkStart w:id="106" w:name="scroll-bookmark-64"/>
      <w:bookmarkStart w:id="107" w:name="_Toc256000119"/>
      <w:r>
        <w:t>Your rights as a data subject</w:t>
      </w:r>
      <w:bookmarkEnd w:id="107"/>
      <w:bookmarkEnd w:id="106"/>
    </w:p>
    <w:p>
      <w:pPr>
        <w:pStyle w:val="Heading3"/>
      </w:pPr>
      <w:bookmarkStart w:id="108" w:name="scroll-bookmark-65"/>
      <w:bookmarkStart w:id="109" w:name="_Toc256000120"/>
      <w:r>
        <w:t>Rights of data subjects</w:t>
      </w:r>
      <w:bookmarkEnd w:id="109"/>
      <w:bookmarkEnd w:id="108"/>
    </w:p>
    <w:p>
      <w:r>
        <w:t>Data subjects are entitled to know at any time whether their personal data have been stored and may assert a right of access to stored data (right of access), verify their accuracy (right of rectification), request that they be supplemented and updated, request their deletion (right to be forgotten), request the restriction of processing (right of restriction) and have the data ported/ported in a common, machine-readable format (data portability). These rights apply insofar as there are no compelling and/or legitimate reasons on the part of the controller to the contrary. To do so, please contact </w:t>
      </w:r>
      <w:r>
        <w:rPr>
          <w:color w:val="0000FF"/>
        </w:rPr>
        <w:t>[company email]</w:t>
      </w:r>
      <w:r>
        <w:t xml:space="preserve"> or by post to the address given above.</w:t>
      </w:r>
    </w:p>
    <w:p>
      <w:r>
        <w:t>In cases where we process data on the basis of your consent (Art. 6 para. 1 lit. a) GDPR), you have the right to revoke your consent at any time without giving reasons and with effect for the future. The corresponding data processing will then no longer take place in the future, but will not affect the lawfulness of the processing that took place up to the time of the revocation. In addition, you have the right to object to processing, for example if the data is or was processed incorrectly, or other reasons in the interest of the data subject oppose (further) processing. Data subjects also have the right to complain to the supervisory authority responsible for data processing.</w:t>
      </w:r>
    </w:p>
    <w:p>
      <w:r>
        <w:t>Please note that in the event of an objection and/or revocation having been made, certain services/processing activities cannot take place or be used insofar as the processing is necessary for these purposes.</w:t>
      </w:r>
    </w:p>
    <w:p>
      <w:pPr>
        <w:pStyle w:val="Heading3"/>
      </w:pPr>
      <w:bookmarkStart w:id="110" w:name="scroll-bookmark-66"/>
      <w:bookmarkStart w:id="111" w:name="_Toc256000121"/>
      <w:r>
        <w:t>Automated decisions</w:t>
      </w:r>
      <w:bookmarkEnd w:id="111"/>
      <w:bookmarkEnd w:id="110"/>
    </w:p>
    <w:p>
      <w:r>
        <w:t>Automated decision-making does not take place. Should this be or become necessary, we will obtain transparent consent in advance of processing at the appropriate point.</w:t>
      </w:r>
    </w:p>
    <w:p>
      <w:pPr>
        <w:pStyle w:val="Heading2"/>
      </w:pPr>
      <w:bookmarkStart w:id="112" w:name="scroll-bookmark-67"/>
      <w:bookmarkStart w:id="113" w:name="_Toc256000122"/>
      <w:r>
        <w:t>Changes to this privacy policy</w:t>
      </w:r>
      <w:bookmarkEnd w:id="113"/>
      <w:bookmarkEnd w:id="112"/>
    </w:p>
    <w:p>
      <w:r>
        <w:t>We reserve the right to amend or supplement this data protection declaration at any time with regard to the continuously changing legal, technical and organisational requirements of the processing of personal data. This also applies to any translation errors and differences with regard to national data protection law requirements.</w:t>
      </w:r>
    </w:p>
    <w:p>
      <w:pPr>
        <w:pStyle w:val="Heading3"/>
      </w:pPr>
      <w:bookmarkStart w:id="114" w:name="scroll-bookmark-68"/>
      <w:bookmarkStart w:id="115" w:name="_Toc256000123"/>
      <w:r>
        <w:t>Version</w:t>
      </w:r>
      <w:bookmarkEnd w:id="115"/>
      <w:bookmarkEnd w:id="114"/>
    </w:p>
    <w:p>
      <w:r>
        <w:t>Document ID: D404en</w:t>
      </w:r>
    </w:p>
    <w:p>
      <w:r>
        <w:t xml:space="preserve">Valid from: </w:t>
      </w:r>
      <w:r>
        <w:rPr>
          <w:color w:val="172B4D"/>
        </w:rPr>
        <w:t>06.03.2024</w:t>
      </w:r>
    </w:p>
    <w:p>
      <w:r>
        <w:t>Rev. 3.4</w:t>
      </w:r>
    </w:p>
    <w:p>
      <w:pPr>
        <w:pStyle w:val="Heading1"/>
      </w:pPr>
      <w:bookmarkStart w:id="116" w:name="scroll-bookmark-69"/>
      <w:bookmarkEnd w:id="116"/>
      <w:bookmarkStart w:id="117" w:name="scroll-bookmark-70"/>
      <w:bookmarkStart w:id="118" w:name="_Toc256000124"/>
      <w:r>
        <w:t>D404fr Politique de confidentialité de softgarden frontends</w:t>
      </w:r>
      <w:bookmarkEnd w:id="118"/>
      <w:bookmarkEnd w:id="117"/>
    </w:p>
    <w:p>
      <w:r>
        <w:t>La protection et la confidentialité de vos données personnelles revêtent une importance particulière pour nous. Pour garantir la protection de vos données personnelles, nous avons pris des mesures techniques et organisationnelles afin de nous conformer à la réglementation en matière de protection des données. La présente politique de confidentialité vous informe de la manière dont nous collectons les données personnelles dans le cadre de votre processus de candidature et de la finalité du traitement de ces données. Vos données seront traitées conformément à la présente politique de confidentialité et à la réglementation applicable en matière de protection des données.</w:t>
      </w:r>
    </w:p>
    <w:p>
      <w:r>
        <w:t>La présente politique de confidentialité s'applique au portail de carrière et au système de gestion des candidatures de la </w:t>
      </w:r>
      <w:r>
        <w:rPr>
          <w:color w:val="0000FF"/>
        </w:rPr>
        <w:t>[company name]</w:t>
      </w:r>
    </w:p>
    <w:p>
      <w:r>
        <w:rPr>
          <w:color w:val="0000FF"/>
        </w:rPr>
        <w:t>[child companies]</w:t>
      </w:r>
    </w:p>
    <w:p>
      <w:pPr>
        <w:pStyle w:val="Heading2"/>
      </w:pPr>
      <w:bookmarkStart w:id="119" w:name="scroll-bookmark-71"/>
      <w:bookmarkStart w:id="120" w:name="_Toc256000125"/>
      <w:r>
        <w:t>Nom et coordonnées du responsable</w:t>
      </w:r>
      <w:bookmarkEnd w:id="120"/>
      <w:bookmarkEnd w:id="119"/>
    </w:p>
    <w:p>
      <w:r>
        <w:t>La personne responsable conformément à l'art. 4 n° 7 du Règlement général sur la protection des données (ci-après : "RGPD") est :</w:t>
      </w:r>
    </w:p>
    <w:p>
      <w:r>
        <w:rPr>
          <w:color w:val="0000FF"/>
        </w:rPr>
        <w:t>[company name]</w:t>
      </w:r>
    </w:p>
    <w:p>
      <w:r>
        <w:rPr>
          <w:color w:val="0000FF"/>
        </w:rPr>
        <w:t>[company contact]</w:t>
      </w:r>
    </w:p>
    <w:p>
      <w:pPr>
        <w:pStyle w:val="Heading2"/>
      </w:pPr>
      <w:bookmarkStart w:id="121" w:name="scroll-bookmark-72"/>
      <w:bookmarkStart w:id="122" w:name="_Toc256000126"/>
      <w:r>
        <w:t>Délégué à la protection des données</w:t>
      </w:r>
      <w:bookmarkEnd w:id="122"/>
      <w:bookmarkEnd w:id="121"/>
    </w:p>
    <w:p>
      <w:r>
        <w:rPr>
          <w:color w:val="0000FF"/>
        </w:rPr>
        <w:t>CUSTOMER’S DATA PROTECTION OFFICER</w:t>
      </w:r>
    </w:p>
    <w:p>
      <w:r>
        <w:rPr>
          <w:color w:val="0000FF"/>
        </w:rPr>
        <w:t>CONTACT DATA OF THE CUSTOMER’S DATA PROTECTION OFFICER</w:t>
      </w:r>
    </w:p>
    <w:p>
      <w:pPr>
        <w:pStyle w:val="Heading2"/>
      </w:pPr>
      <w:bookmarkStart w:id="123" w:name="scroll-bookmark-73"/>
      <w:bookmarkStart w:id="124" w:name="_Toc256000127"/>
      <w:r>
        <w:t>Processeur</w:t>
      </w:r>
      <w:bookmarkEnd w:id="124"/>
      <w:bookmarkEnd w:id="123"/>
    </w:p>
    <w:p>
      <w:r>
        <w:t>For the efficient implementation of application procedures, we use an applicant management system from softgarden e-Recruiting GmbH, Tauentzienstr. 14, 10789 Berlin (contact:</w:t>
      </w:r>
      <w:r>
        <w:t> </w:t>
      </w:r>
      <w:hyperlink r:id="rId11" w:history="1">
        <w:r>
          <w:rPr>
            <w:rStyle w:val="Hyperlink"/>
          </w:rPr>
          <w:t>datenschutz@softgarden.de</w:t>
        </w:r>
      </w:hyperlink>
      <w:r>
        <w:t>), which operates the applicant management as a processor within the meaning of Art. 4 No. 8 RGPD. A contract for commissioned processing in accordance with Art. 28 RGPD has been concluded with the provider, which ensures compliance with the provisions of data protection law.</w:t>
      </w:r>
    </w:p>
    <w:p>
      <w:r>
        <w:t>We remain your first point of contact for exercising your data protection rights and for handling the application process. You can contact us directly or, if indicated, confidentially contact the data protection officer using the details of the data controller given above.</w:t>
      </w:r>
    </w:p>
    <w:p>
      <w:pPr>
        <w:pStyle w:val="Heading2"/>
      </w:pPr>
      <w:bookmarkStart w:id="125" w:name="scroll-bookmark-74"/>
      <w:bookmarkStart w:id="126" w:name="_Toc256000128"/>
      <w:r>
        <w:t>Objet de la protection des données</w:t>
      </w:r>
      <w:bookmarkEnd w:id="126"/>
      <w:bookmarkEnd w:id="125"/>
    </w:p>
    <w:p>
      <w:r>
        <w:t>L'objet de la protection des données est le traitement de données à caractère personnel, en l'occurrence dans le cadre de la gestion des candidats. Conformément à l'art. 4 n° 1 RGPD, cela comprend toutes les informations relatives à une personne physique identifiée ou identifiable (ci-après dénommée " personne concernée ") qui sont nécessaires à la mise en œuvre de la procédure de candidature et à l'initiation d'une relation de travail, à l'article 26 de la loi fédérale sur la protection des données (BDSG) ou au droit national applicable.</w:t>
      </w:r>
    </w:p>
    <w:p>
      <w:r>
        <w:t>En outre, dans le cadre de l'utilisation de la gestion des candidats, des données liées à l'utilisation, dites données d'utilisation, sont également collectées. Les données d'utilisation sont des données nécessaires au fonctionnement de nos sites Internet, telles que des informations sur le début, la fin et l'étendue de l'utilisation de notre site Internet, y compris les données de connexion. Ce traitement est conforme aux dispositions du droit de la protection des données et du droit des télémédias.</w:t>
      </w:r>
    </w:p>
    <w:p>
      <w:r>
        <w:t>Dans le cadre de la procédure de candidature et/ou de l'utilisation du système, des activités de traitement peuvent également avoir lieu qui sont soit fondées sur l'intérêt légitime conformément à l'art. 6 para. 1 lit. f) RGPD ou sur la base de votre consentement conformément à l'art. 6 para. 1 lit. a) RGPD. Les activités de traitement qui sont soumises à une obligation légale de traitement ou qui sont dans l'intérêt public, Art. 6 para. 1 lit. c) et e) RGPD, comme dans le cadre de poursuites pénales ou d'enquêtes des autorités étatiques, entrent également en ligne de compte. Grâce aux réglages individuels de votre navigateur web, à la configuration des paramètres de cookies correspondants et à votre comportement d'utilisateur, vous pouvez déterminer et contrôler vous-même l'étendue du traitement.</w:t>
      </w:r>
    </w:p>
    <w:p>
      <w:pPr>
        <w:pStyle w:val="Heading2"/>
      </w:pPr>
      <w:bookmarkStart w:id="127" w:name="scroll-bookmark-75"/>
      <w:bookmarkStart w:id="128" w:name="_Toc256000129"/>
      <w:r>
        <w:t>Collecte et utilisation de vos données</w:t>
      </w:r>
      <w:bookmarkEnd w:id="128"/>
      <w:bookmarkEnd w:id="127"/>
    </w:p>
    <w:p>
      <w:pPr>
        <w:pStyle w:val="Heading3"/>
      </w:pPr>
      <w:bookmarkStart w:id="129" w:name="scroll-bookmark-76"/>
      <w:bookmarkStart w:id="130" w:name="_Toc256000130"/>
      <w:r>
        <w:t>Visitez le site de web</w:t>
      </w:r>
      <w:bookmarkEnd w:id="130"/>
      <w:bookmarkEnd w:id="129"/>
    </w:p>
    <w:p>
      <w:r>
        <w:t>À des fins d'exploitation et de maintenance et conformément aux dispositions du droit des télémédias, des interactions sont enregistrées ("journaux du système"), qui sont nécessaires au fonctionnement du site web ou traitées à des fins de sécurité du système, par exemple pour analyser les schémas d'attaque ou les comportements d'utilisation illicites ("fonction de preuve").</w:t>
      </w:r>
    </w:p>
    <w:p>
      <w:r>
        <w:t>Votre navigateur Internet transmet automatiquement les données suivantes lorsque vous accédez au portail des carrières :</w:t>
      </w:r>
    </w:p>
    <w:p>
      <w:pPr>
        <w:numPr>
          <w:ilvl w:val="0"/>
          <w:numId w:val="46"/>
        </w:numPr>
      </w:pPr>
      <w:r>
        <w:t>Date et heure de l'accès,</w:t>
      </w:r>
    </w:p>
    <w:p>
      <w:pPr>
        <w:numPr>
          <w:ilvl w:val="0"/>
          <w:numId w:val="46"/>
        </w:numPr>
      </w:pPr>
      <w:r>
        <w:t>type et version du navigateur,</w:t>
      </w:r>
    </w:p>
    <w:p>
      <w:pPr>
        <w:numPr>
          <w:ilvl w:val="0"/>
          <w:numId w:val="46"/>
        </w:numPr>
      </w:pPr>
      <w:r>
        <w:t>système d'exploitation utilisé,</w:t>
      </w:r>
    </w:p>
    <w:p>
      <w:pPr>
        <w:numPr>
          <w:ilvl w:val="0"/>
          <w:numId w:val="46"/>
        </w:numPr>
      </w:pPr>
      <w:r>
        <w:t>quantité de données envoyées</w:t>
      </w:r>
    </w:p>
    <w:p>
      <w:pPr>
        <w:numPr>
          <w:ilvl w:val="0"/>
          <w:numId w:val="46"/>
        </w:numPr>
      </w:pPr>
      <w:r>
        <w:t>Adresse IP de l'accès</w:t>
      </w:r>
    </w:p>
    <w:p>
      <w:r>
        <w:t>Ces données ne sont pas utilisées pour une attribution directe dans le cadre de la gestion des candidats et sont à nouveau effacées rapidement conformément aux délais de conservation légitimes, à moins qu'une conservation plus longue ne soit requise pour des raisons juridiques ou factuelles, par exemple à des fins de preuve. Dans des cas individuels, la conservation aux fins susmentionnées peut être envisagée. La base juridique est l'art. 6 para. 1 lit. f) RGPD et/ou la loi applicable sur les médias télé.</w:t>
      </w:r>
    </w:p>
    <w:p>
      <w:pPr>
        <w:pStyle w:val="Heading3"/>
      </w:pPr>
      <w:bookmarkStart w:id="131" w:name="scroll-bookmark-77"/>
      <w:bookmarkStart w:id="132" w:name="_Toc256000131"/>
      <w:r>
        <w:t>Session-Cookies</w:t>
      </w:r>
      <w:bookmarkEnd w:id="132"/>
      <w:bookmarkEnd w:id="131"/>
    </w:p>
    <w:p>
      <w:r>
        <w:t>Nous enregistrons des "cookies" afin de vous offrir une gamme complète de fonctions et de rendre l'utilisation de nos sites web plus confortable. Les "cookies" sont de petits fichiers qui sont enregistrés sur votre ordinateur à l'aide de votre navigateur Internet. Si vous ne souhaitez pas que des "cookies" soient utilisés, vous pouvez empêcher leur enregistrement sur votre ordinateur en procédant aux réglages appropriés dans votre navigateur Internet. Veuillez noter que cela peut restreindre la fonctionnalité et l'éventail des fonctions de notre site web.</w:t>
      </w:r>
    </w:p>
    <w:p>
      <w:r>
        <w:t>Nous plaçons le cookie JSESSIONID sur la page des carrières en tant que cookie de session techniquement nécessaire. Il enregistre ce que l'on appelle un ID de session, avec lequel différentes demandes de votre navigateur peuvent être affectées à la session commune. Cela permet de reconnaître votre ordinateur lorsque vous revenez sur notre site web. Ce cookie de session est supprimé lorsque vous vous déconnectez ou fermez le navigateur.</w:t>
      </w:r>
    </w:p>
    <w:p>
      <w:r>
        <w:rPr>
          <w:color w:val="0000FF"/>
        </w:rPr>
        <w:t>Les cookies facultatifs basés sur le consentement ne sont définis qu'après confirmation dans la bannière des cookies. Vous pouvez modifier vos paramètres de cookies en cliquant ici. Vous pouvez également désactiver ici tous les cookies non fonctionnels: &lt;COOKIE BANNER LINK&gt;</w:t>
      </w:r>
    </w:p>
    <w:p>
      <w:pPr>
        <w:pStyle w:val="Heading3"/>
      </w:pPr>
      <w:bookmarkStart w:id="133" w:name="scroll-bookmark-78"/>
      <w:bookmarkStart w:id="134" w:name="_Toc256000132"/>
      <w:r>
        <w:t>Données saisies par l’utilisateur</w:t>
      </w:r>
      <w:bookmarkEnd w:id="134"/>
      <w:bookmarkEnd w:id="133"/>
    </w:p>
    <w:p>
      <w:pPr>
        <w:pStyle w:val="Heading4"/>
      </w:pPr>
      <w:bookmarkStart w:id="135" w:name="scroll-bookmark-79"/>
      <w:r>
        <w:t>Processus de candidature</w:t>
      </w:r>
      <w:bookmarkEnd w:id="135"/>
    </w:p>
    <w:p>
      <w:r>
        <w:t>Dans le cadre du processus de candidature, vous pouvez créer et gérer un compte dans le portail de carrière après avoir configuré un nom d'utilisateur et un mot de passe. Vous pouvez utiliser d'autres options dans le système de gestion des candidats softgarden au-delà de la candidature individuelle et effectuer vos propres réglages (par exemple, l'inclusion dans un vivier de talents).</w:t>
      </w:r>
    </w:p>
    <w:p>
      <w:r>
        <w:t>Pour une candidature efficace et prometteuse, vous pouvez nous fournir les informations suivantes dans le cadre de votre candidature :</w:t>
      </w:r>
    </w:p>
    <w:p>
      <w:pPr>
        <w:numPr>
          <w:ilvl w:val="0"/>
          <w:numId w:val="47"/>
        </w:numPr>
      </w:pPr>
      <w:r>
        <w:t>Coordonnées (adresse, numéro de téléphone)</w:t>
      </w:r>
    </w:p>
    <w:p>
      <w:pPr>
        <w:numPr>
          <w:ilvl w:val="0"/>
          <w:numId w:val="47"/>
        </w:numPr>
      </w:pPr>
      <w:r>
        <w:t>Données relatives au curriculum vitae (par exemple, scolarité, formation professionnelle, expérience professionnelle, compétences linguistiques, etc.</w:t>
      </w:r>
    </w:p>
    <w:p>
      <w:pPr>
        <w:numPr>
          <w:ilvl w:val="0"/>
          <w:numId w:val="47"/>
        </w:numPr>
      </w:pPr>
      <w:r>
        <w:t>Profils dans les réseaux sociaux (par ex. XING, LinkedIn, Facebook)</w:t>
      </w:r>
    </w:p>
    <w:p>
      <w:pPr>
        <w:numPr>
          <w:ilvl w:val="0"/>
          <w:numId w:val="47"/>
        </w:numPr>
      </w:pPr>
      <w:r>
        <w:t>Documents en rapport avec les candidatures (photos de candidature, lettre de motivation, références, échantillons de travail, etc.)</w:t>
      </w:r>
    </w:p>
    <w:p>
      <w:r>
        <w:t>La base juridique du traitement aux fins de l'exécution de la procédure de candidature et de l'instauration d'une relation de travail est l'</w:t>
      </w:r>
      <w:r>
        <w:rPr>
          <w:color w:val="172B4D"/>
        </w:rPr>
        <w:t>art. 6 para. 1 lit. b) RGPD</w:t>
      </w:r>
      <w:r>
        <w:t xml:space="preserve"> ou le droit national applicable. En outre, l'utilisation du système de gestion des candidats par le responsable du traitement des données relève de l'intérêt légitime conformément à l'art. 6 para. 1 lit. f) RGPD. Si le consentement au sens de l'art. 6 para. 1 lit. a), est requis pour une activité de traitement spécifique, celui-ci sera obtenu séparément et de manière transparente de votre part par le responsable du traitement des données, à moins qu'il ne résulte d'un comportement concluant et volontaire de votre part conformément à l'exigence de transparence, comme la participation volontaire à un entretien vidéo.</w:t>
      </w:r>
    </w:p>
    <w:p>
      <w:pPr>
        <w:pStyle w:val="Heading4"/>
      </w:pPr>
      <w:bookmarkStart w:id="136" w:name="scroll-bookmark-80"/>
      <w:r>
        <w:t>Transmission des données</w:t>
      </w:r>
      <w:bookmarkEnd w:id="136"/>
    </w:p>
    <w:p>
      <w:r>
        <w:t>Vos données ne seront pas divulguées à des tiers non autorisés dans le cadre de la gestion des candidats et seront traitées aux fins indiquées dans la présente déclaration de protection des données. Ainsi, le contrôle par les services internes et les responsables spécialisés de la personne responsable est dans l'intérêt légitime, dans la mesure où la connaissance des détails de la procédure de candidature est nécessaire et autorisée pour la sélection des candidats ou à des fins administratives internes de l'entreprise. À cette fin, vos données peuvent être transmises à des tiers au sein de l'entreprise par e-mail ou dans le cadre du système de gestion. La base juridique peut être ll'</w:t>
      </w:r>
      <w:r>
        <w:rPr>
          <w:color w:val="172B4D"/>
        </w:rPr>
        <w:t>art. 6 para. 1 lit. b) RGPD</w:t>
      </w:r>
      <w:r>
        <w:t xml:space="preserve"> ou le droit national applicable, l'art. 6 para. 1 lit. f) ainsi que a) RGPD.</w:t>
      </w:r>
    </w:p>
    <w:p>
      <w:r>
        <w:t>Le transfert à des tiers a également lieu dans le cadre d'un traitement mandaté conformément à l'art. 28 RGPD, c'est-à-dire dans le cadre d'activités de traitement pour lesquelles le responsable du traitement a un intérêt légitime à externaliser des activités de traitement qu'il est par ailleurs autorisé à réaliser lui-même. À cette fin, le responsable du traitement prend les mesures permettant de garantir le respect des dispositions relatives à la protection des données.</w:t>
      </w:r>
    </w:p>
    <w:p>
      <w:r>
        <w:t>Un transfert à des tiers externes peut également avoir lieu pour la défense de revendications juridiques sur la base de l'intérêt légitime ou dans le cadre de l'enquête ou de la divulgation aux autorités étatiques, dans la mesure où une loi l'exige ou qu'il existe une obligation de divulgation. Les obligations d'information vis-à-vis des personnes concernées au sens des articles 13 et 14 du RGPD sont assurées préalablement au transfert en question, dans la mesure où elles doivent être remplies séparément.</w:t>
      </w:r>
    </w:p>
    <w:p>
      <w:r>
        <w:rPr>
          <w:b/>
          <w:color w:val="0000FF"/>
        </w:rPr>
        <w:t>&lt;Remarque : tous les modules qui apparaissent au point 5 après le point 5.3.2 sont automatiquement affichés s'ils sont activés dans le système.&gt;</w:t>
      </w:r>
    </w:p>
    <w:p>
      <w:pPr>
        <w:pStyle w:val="Heading4"/>
      </w:pPr>
      <w:bookmarkStart w:id="137" w:name="scroll-bookmark-81"/>
      <w:r>
        <w:t> Transmission du statut d'une candidature</w:t>
      </w:r>
      <w:bookmarkEnd w:id="137"/>
    </w:p>
    <w:p>
      <w:r>
        <w:t>Si vous postulez chez nous via une bourse d'emploi (par ex. Hellowork, Stepstone), les données que vous nous transmettez sont automatiquement transférées dans notre système de recrutement. </w:t>
      </w:r>
      <w:r>
        <w:br/>
      </w:r>
      <w:r>
        <w:t>Sur certains de ces sites d'emploi, vous avez la possibilité de suivre le statut de votre candidature dans votre compte auprès du site d'emploi concerné. Pour ce faire, notre prestataire de services, la société softgarden e-recruiting GmbH, transmet en notre nom le statut de votre candidature (réception, traitement de la candidature, refus) à la bourse d'emploi. L'affichage du statut dans votre compte sur la bourse de l'emploi est différé (jusqu'à quatre semaines) afin que nous puissions vous informer personnellement du statut de votre candidature. </w:t>
      </w:r>
      <w:r>
        <w:br/>
      </w:r>
      <w:r>
        <w:t>La base juridique de la transmission des données est l'article 6, paragraphe 1, point b) du RGPD (initiation d'une relation d'emploi). </w:t>
      </w:r>
    </w:p>
    <w:p>
      <w:r>
        <w:t>Vous trouverez de plus amples informations sur le traitement des données dans les informations relatives à la protection des données de la bourse d'emploi respective via laquelle vous avez postulé.</w:t>
      </w:r>
    </w:p>
    <w:p>
      <w:pPr>
        <w:pStyle w:val="Heading4"/>
      </w:pPr>
      <w:bookmarkStart w:id="138" w:name="scroll-bookmark-82"/>
      <w:r>
        <w:t>Analyse CV "Textkernel"</w:t>
      </w:r>
      <w:bookmarkEnd w:id="138"/>
    </w:p>
    <w:p>
      <w:r>
        <w:t>Nous traitons et analysons les documents que vous avez téléchargés en utilisant l'intelligence artificielle afin d'extraire les données du CV et de les convertir en une forme structurée (ce que l'on appelle le "CV-Parsing"). </w:t>
      </w:r>
    </w:p>
    <w:p>
      <w:r>
        <w:t>Afin de garantir les droits des parties concernées et les normes de sécurité, un contrat de traitement des commandes a été conclu avec le prestataire de services fournisseur. Le processeur est le prestataire Textkernel B.V., certifié ISO27001. Nieuwendammerkade 26 A 5, (1022AB) Amsterdam, Pays-Bas. Le traitement des données a lieu sur un serveur en Allemagne dans un environnement sécurisé.</w:t>
      </w:r>
    </w:p>
    <w:p>
      <w:r>
        <w:t>La base juridique du traitement est l'</w:t>
      </w:r>
      <w:r>
        <w:rPr>
          <w:color w:val="172B4D"/>
        </w:rPr>
        <w:t>art. 6 para. 1 lit. b) RGPD</w:t>
      </w:r>
      <w:r>
        <w:t xml:space="preserve"> (ou la loi nationale applicable) et l'article 6 (1) lit. f) RGPD afin d'initier une relation de travail et de rendre le processus de candidature efficace pour vous. Les données personnelles ne seront pas transférées à des pays tiers non sécurisés. Vos données sont systématiquement supprimées du cache une fois par semaine.</w:t>
      </w:r>
    </w:p>
    <w:p>
      <w:pPr>
        <w:pStyle w:val="Heading4"/>
      </w:pPr>
      <w:bookmarkStart w:id="139" w:name="scroll-bookmark-83"/>
      <w:r>
        <w:t>Module Feedback</w:t>
      </w:r>
      <w:bookmarkEnd w:id="139"/>
    </w:p>
    <w:p>
      <w:r>
        <w:t>En plus de votre candidature, nous pouvons vous demander de donner votre avis après un entretien et 3 mois après votre nomination. Nous vous enverrons un lien d'invitation qui vous guidera dans le système d'évaluation pour fournir un feedback. La finalité du traitement est le développement et l'optimisation de nos processus de recrutement et de candidature ainsi que de l'image de l'entreprise. </w:t>
      </w:r>
    </w:p>
    <w:p>
      <w:r>
        <w:t>À cette fin, les données suivantes sont traitées automatiquement : </w:t>
      </w:r>
    </w:p>
    <w:p>
      <w:pPr>
        <w:numPr>
          <w:ilvl w:val="0"/>
          <w:numId w:val="48"/>
        </w:numPr>
      </w:pPr>
      <w:r>
        <w:t>Coordonnées (nom, e-mail)</w:t>
      </w:r>
    </w:p>
    <w:p>
      <w:pPr>
        <w:numPr>
          <w:ilvl w:val="0"/>
          <w:numId w:val="48"/>
        </w:numPr>
      </w:pPr>
      <w:r>
        <w:t>Titre du poste pour lequel vous avez postulé</w:t>
      </w:r>
    </w:p>
    <w:p>
      <w:pPr>
        <w:numPr>
          <w:ilvl w:val="0"/>
          <w:numId w:val="48"/>
        </w:numPr>
      </w:pPr>
      <w:r>
        <w:t>Localisation du poste</w:t>
      </w:r>
    </w:p>
    <w:p>
      <w:pPr>
        <w:numPr>
          <w:ilvl w:val="0"/>
          <w:numId w:val="48"/>
        </w:numPr>
      </w:pPr>
      <w:r>
        <w:t>Catégorie d'emploi</w:t>
      </w:r>
    </w:p>
    <w:p>
      <w:pPr>
        <w:numPr>
          <w:ilvl w:val="0"/>
          <w:numId w:val="48"/>
        </w:numPr>
      </w:pPr>
      <w:r>
        <w:t>ID du candidat</w:t>
      </w:r>
    </w:p>
    <w:p>
      <w:r>
        <w:t>Le retour d'information lui-même est stocké de manière anonyme dans la base de données. Une référence personnelle n'est pas produite. En plus de la notation par étoiles des différentes questions, vous avez la possibilité de laisser des commentaires ici. Nous vous demandons expressément de ne pas laisser de données personnelles dans le commentaire. Les informations ainsi recueillies peuvent être affichées sur notre page d'évaluation avec vos commentaires ou transmises à des partenaires externes tels que kununu.</w:t>
      </w:r>
    </w:p>
    <w:p>
      <w:r>
        <w:t>La participation est purement volontaire et uniquement avec votre consentement, sans lequel le retour d'information n'est pas possible. La base juridique est l'art. 6 (1) lit. a) RGPD.</w:t>
      </w:r>
    </w:p>
    <w:p>
      <w:pPr>
        <w:pStyle w:val="Heading4"/>
      </w:pPr>
      <w:bookmarkStart w:id="140" w:name="scroll-bookmark-84"/>
      <w:r>
        <w:t>Abonnement aux nouvelles offres d'emploi "Job-Abo"</w:t>
      </w:r>
      <w:bookmarkEnd w:id="140"/>
    </w:p>
    <w:p>
      <w:r>
        <w:t>Afin d'être informé des nouvelles offres d'emploi, vous pouvez vous abonner à la lettre d'information sur les emplois ou faire afficher les emplois appropriés sur notre tableau d'affichage des carrières (flux RSS). Vous pouvez définir l'abonnement en spécifiant l'activité souhaitée et le lieu.  </w:t>
      </w:r>
    </w:p>
    <w:p>
      <w:r>
        <w:t>Votre adresse électronique est également requise pour l'abonnement. La base juridique est votre consentement à la réception de la newsletter conformément à l'art. 6 (1) lit. a RGPD. Vous pouvez révoquer votre consentement à la réception de la newsletter à tout moment via le lien de désabonnement dans la newsletter (Opt-Out).</w:t>
      </w:r>
    </w:p>
    <w:p>
      <w:r>
        <w:t>Le flux RSS lui-même ne traite aucune donnée personnelle pour l'information sur les nouvelles offres d'emploi.</w:t>
      </w:r>
    </w:p>
    <w:p>
      <w:pPr>
        <w:pStyle w:val="Heading4"/>
      </w:pPr>
      <w:bookmarkStart w:id="141" w:name="scroll-bookmark-85"/>
      <w:r>
        <w:t>Gestionnaire des recommandations "Referral Manager"</w:t>
      </w:r>
      <w:bookmarkEnd w:id="141"/>
    </w:p>
    <w:p>
      <w:r>
        <w:t>Grâce à l'outil Referral Manager, les recruteurs et les employés ont la possibilité de partager les postes vacants de notre entreprise sur les réseaux sociaux ou par e-mail à leurs connaissances et amis afin d'atteindre des candidats potentiels ou de faire des recommandations directes. </w:t>
      </w:r>
    </w:p>
    <w:p>
      <w:r>
        <w:t>Si vous décidez de postuler à un poste directement ou indirectement, vos informations personnelles seront traitées conformément à un processus de candidature régulier. Vos données sont régulièrement affichées aux utilisateurs responsables et traitées dans le cadre de la gestion des candidatures. Toutefois, avant de soumettre votre candidature, vous aurez la possibilité de consulter votre candidature de manière anonyme dans le gestionnaire de recommandations. Le recommandataire peut donc uniquement comprendre qu'une personne a posé sa candidature pour une recommandation. Sinon, le nom, le poste et la photo de la candidature peuvent également être consultés par la personne recommandée dans le gestionnaire de recommandations.</w:t>
      </w:r>
    </w:p>
    <w:p>
      <w:r>
        <w:t>La base juridique du traitement de vos données aux fins de la recommandation et de la candidature est l'art. 6 (1) lit. a) et f) RGPD ainsi que l'</w:t>
      </w:r>
      <w:r>
        <w:rPr>
          <w:color w:val="172B4D"/>
        </w:rPr>
        <w:t>art. 6 para. 1 lit. b) RGPD</w:t>
      </w:r>
      <w:r>
        <w:t xml:space="preserve"> ou le droit national applicable. Les données seront traitées et supprimées de la même manière que la procédure de candidature ordinaire.</w:t>
      </w:r>
    </w:p>
    <w:p>
      <w:pPr>
        <w:pStyle w:val="Heading4"/>
      </w:pPr>
      <w:bookmarkStart w:id="142" w:name="scroll-bookmark-86"/>
      <w:r>
        <w:t>Module de statistiques salariales</w:t>
      </w:r>
      <w:bookmarkEnd w:id="142"/>
    </w:p>
    <w:p>
      <w:r>
        <w:t>softgarden vous donnera la possibilité de fournir un feedback sur vos attentes salariales et les salaires qui vous sont proposés à différentes étapes du processus de candidature.</w:t>
      </w:r>
    </w:p>
    <w:p>
      <w:r>
        <w:t>Les informations transmises seront anonymisées et traitées sans lien avec votre nom et vos coordonnées. softgarden traite ces données de manière anonyme pour ses propres besoins (statistiques, analyses, études) et est responsable de ce traitement sous la forme de l'art. 4 n° 7 du RGPD.</w:t>
      </w:r>
    </w:p>
    <w:p>
      <w:r>
        <w:t>Le traitement a lieu uniquement avec votre consentement par participation et sur une base purement volontaire. La base juridique est l'art. 6 (1) lit. a) RGPD.</w:t>
      </w:r>
    </w:p>
    <w:p>
      <w:pPr>
        <w:pStyle w:val="Heading4"/>
      </w:pPr>
      <w:bookmarkStart w:id="143" w:name="scroll-bookmark-87"/>
      <w:r>
        <w:t>Partager des publications "Social Media Buttons"</w:t>
      </w:r>
      <w:bookmarkEnd w:id="143"/>
    </w:p>
    <w:p>
      <w:r>
        <w:t>Il est possible de partager les offres d'emploi sur différents réseaux sociaux. Différents boutons sont proposés par réseau. Après avoir cliqué sur l'un de ces boutons, vous serez dirigé vers les réseaux respectifs et serez amené à leurs pages de connexion. Ces boutons ne sont pas des plug-ins et ne transmettent pas de données personnelles directement aux opérateurs des réseaux sociaux. </w:t>
      </w:r>
    </w:p>
    <w:p>
      <w:r>
        <w:t>Actuellement, les offres d'emploi peuvent être partagées sur les réseaux sociaux suivants:</w:t>
      </w:r>
    </w:p>
    <w:p>
      <w:pPr>
        <w:numPr>
          <w:ilvl w:val="0"/>
          <w:numId w:val="49"/>
        </w:numPr>
      </w:pPr>
      <w:r>
        <w:t>Facebook (</w:t>
      </w:r>
      <w:r>
        <w:t> </w:t>
      </w:r>
      <w:hyperlink r:id="rId12" w:history="1">
        <w:r>
          <w:rPr>
            <w:rStyle w:val="Hyperlink"/>
          </w:rPr>
          <w:t>https://de-de.facebook.com/privacy/explanation</w:t>
        </w:r>
      </w:hyperlink>
      <w:r>
        <w:t> </w:t>
      </w:r>
      <w:r>
        <w:t>)</w:t>
      </w:r>
    </w:p>
    <w:p>
      <w:pPr>
        <w:numPr>
          <w:ilvl w:val="0"/>
          <w:numId w:val="49"/>
        </w:numPr>
      </w:pPr>
      <w:r>
        <w:t>Twitter (</w:t>
      </w:r>
      <w:r>
        <w:t> </w:t>
      </w:r>
      <w:hyperlink r:id="rId13" w:history="1">
        <w:r>
          <w:rPr>
            <w:rStyle w:val="Hyperlink"/>
          </w:rPr>
          <w:t>https://twitter.com/de/privacy</w:t>
        </w:r>
      </w:hyperlink>
      <w:r>
        <w:t> </w:t>
      </w:r>
      <w:r>
        <w:t>)</w:t>
      </w:r>
    </w:p>
    <w:p>
      <w:pPr>
        <w:numPr>
          <w:ilvl w:val="0"/>
          <w:numId w:val="49"/>
        </w:numPr>
      </w:pPr>
      <w:r>
        <w:t>LinkedIn (</w:t>
      </w:r>
      <w:r>
        <w:t> </w:t>
      </w:r>
      <w:hyperlink r:id="rId14" w:history="1">
        <w:r>
          <w:rPr>
            <w:rStyle w:val="Hyperlink"/>
          </w:rPr>
          <w:t>https://www.linkedin.com/legal/privacy-policy?trk=uno-reg-join-privacy-policy</w:t>
        </w:r>
      </w:hyperlink>
      <w:r>
        <w:t> </w:t>
      </w:r>
      <w:r>
        <w:t>)</w:t>
      </w:r>
    </w:p>
    <w:p>
      <w:pPr>
        <w:numPr>
          <w:ilvl w:val="0"/>
          <w:numId w:val="49"/>
        </w:numPr>
      </w:pPr>
      <w:r>
        <w:t>Xing (</w:t>
      </w:r>
      <w:r>
        <w:t> </w:t>
      </w:r>
      <w:hyperlink r:id="rId15" w:history="1">
        <w:r>
          <w:rPr>
            <w:rStyle w:val="Hyperlink"/>
          </w:rPr>
          <w:t>https://privacy.xing.com/de/datenschutzerklaerung</w:t>
        </w:r>
      </w:hyperlink>
      <w:r>
        <w:t> </w:t>
      </w:r>
      <w:r>
        <w:t>)</w:t>
      </w:r>
    </w:p>
    <w:p>
      <w:r>
        <w:t>La base juridique est l'article 6 (1) lit. f) RGPD pour l'analyse statistique et la mesure de la portée des annonces d'emploi.</w:t>
      </w:r>
    </w:p>
    <w:p>
      <w:r>
        <w:t>Vous pouvez également découvrir comment les réseaux sociaux susmentionnés traitent vos données personnelles en utilisant les liens fournis. Nous n'avons aucune influence sur le traitement de vos données personnelles par les réseaux sociaux.</w:t>
      </w:r>
    </w:p>
    <w:p>
      <w:pPr>
        <w:pStyle w:val="Heading4"/>
      </w:pPr>
      <w:bookmarkStart w:id="144" w:name="scroll-bookmark-88"/>
      <w:r>
        <w:t>Enquêtes en ligne "easyfeedback"</w:t>
      </w:r>
      <w:bookmarkEnd w:id="144"/>
    </w:p>
    <w:p>
      <w:r>
        <w:t>À la fin du processus de candidature, softgarden peut vous envoyer une invitation à une enquête via un lien. L'enquête a lieu via un service d'easyfeedback GmbH afin de vérifier l'expérience de l'application. softgarden réalise cette enquête en tant que responsable du traitement, article 4 n° 7 RGPD et traite les données collectées de manière anonyme pour ses propres besoins (statistiques, analyses, études) ainsi que pour le développement ultérieur des produits softgarden. </w:t>
      </w:r>
    </w:p>
    <w:p>
      <w:r>
        <w:t>La collecte des données de l'enquête est sécurisée par défaut via la méthode de cryptage SSL et softgarden n'établit pas de référence personnelle dans le cadre du traitement. L'enquête peut être annulée à tout moment. Les données traitées jusqu'au moment de la résiliation peuvent être utilisées à ces fins. </w:t>
      </w:r>
    </w:p>
    <w:p>
      <w:r>
        <w:t>Votre participation à l'enquête est purement volontaire et vous acceptez de participer, sans quoi votre participation n'est pas possible, Art. 6 (1) lit. a) RGPD. Le traitement des données est effectué de manière anonyme. Les données anonymisées ne sont pas ensuite soumises au champ d'application matériel du RGPD. </w:t>
      </w:r>
    </w:p>
    <w:p>
      <w:r>
        <w:t>Vous trouverez de plus amples informations sur la protection des données d'easyfeedback dans les notes suivantes: </w:t>
      </w:r>
      <w:hyperlink r:id="rId23" w:history="1">
        <w:r>
          <w:rPr>
            <w:rStyle w:val="Hyperlink"/>
          </w:rPr>
          <w:t>https://easy-feedback.de/privacy/datenschutzerklaerung.</w:t>
        </w:r>
      </w:hyperlink>
    </w:p>
    <w:p>
      <w:pPr>
        <w:pStyle w:val="Heading4"/>
      </w:pPr>
      <w:bookmarkStart w:id="145" w:name="scroll-bookmark-89"/>
      <w:r>
        <w:t>Pool de talents</w:t>
      </w:r>
      <w:bookmarkEnd w:id="145"/>
    </w:p>
    <w:p>
      <w:r>
        <w:t>Dans le cadre de votre candidature ou via le bouton "Stay in touch", vous avez la possibilité de vous recommander pour notre vivier de talents. Le traitement est nécessaire pour que votre candidature soit automatiquement prise en compte pour d'autres postes vacants, c'est-à-dire pour des postes similaires ou autrement appropriés. </w:t>
      </w:r>
    </w:p>
    <w:p>
      <w:r>
        <w:t>Lorsque vous vous inscrivez dans la réserve de talents à l'aide du bouton "Entrer en contact", les informations suivantes sont demandées:</w:t>
      </w:r>
    </w:p>
    <w:p>
      <w:pPr>
        <w:numPr>
          <w:ilvl w:val="0"/>
          <w:numId w:val="50"/>
        </w:numPr>
      </w:pPr>
      <w:r>
        <w:t>Salutation, titre universitaire (facultatif)</w:t>
      </w:r>
    </w:p>
    <w:p>
      <w:pPr>
        <w:numPr>
          <w:ilvl w:val="0"/>
          <w:numId w:val="50"/>
        </w:numPr>
      </w:pPr>
      <w:r>
        <w:t>Prénom, nom de famille, adresse électronique</w:t>
      </w:r>
    </w:p>
    <w:p>
      <w:pPr>
        <w:numPr>
          <w:ilvl w:val="0"/>
          <w:numId w:val="50"/>
        </w:numPr>
      </w:pPr>
      <w:r>
        <w:t>Domaines d'emploi qui vous intéressent</w:t>
      </w:r>
    </w:p>
    <w:p>
      <w:pPr>
        <w:numPr>
          <w:ilvl w:val="0"/>
          <w:numId w:val="50"/>
        </w:numPr>
      </w:pPr>
      <w:r>
        <w:t>Niveau de carrière actuel</w:t>
      </w:r>
    </w:p>
    <w:p>
      <w:pPr>
        <w:numPr>
          <w:ilvl w:val="0"/>
          <w:numId w:val="50"/>
        </w:numPr>
      </w:pPr>
      <w:r>
        <w:t>Lieu(x) de travail préféré(s)</w:t>
      </w:r>
    </w:p>
    <w:p>
      <w:pPr>
        <w:numPr>
          <w:ilvl w:val="0"/>
          <w:numId w:val="50"/>
        </w:numPr>
      </w:pPr>
      <w:r>
        <w:t>Profil XING ou CV</w:t>
      </w:r>
    </w:p>
    <w:p>
      <w:r>
        <w:t>L'inclusion dans le vivier de talents se fait sur une base purement volontaire, avec votre consentement ainsi qu'en utilisant un lien d'inclusion. La base juridique est l'art. 6 (1) lit. 1 RGPD. En outre, après [intervalle de rappel de la réserve de talents] mois, nous vous écrirons pour voir si vous souhaitez toujours faire partie de la réserve de talents.</w:t>
      </w:r>
    </w:p>
    <w:p>
      <w:pPr>
        <w:pStyle w:val="Heading4"/>
      </w:pPr>
      <w:bookmarkStart w:id="146" w:name="scroll-bookmark-90"/>
      <w:r>
        <w:t>Interview vidéo "Cammio"</w:t>
      </w:r>
      <w:bookmarkEnd w:id="146"/>
    </w:p>
    <w:p>
      <w:r>
        <w:t>Nous utilisons une plateforme de Cammio GmbH, Philipp-Franck-Weg 19, 14109 Berlin pour réaliser des entretiens vidéo en différé. Le candidat reçoit l'invitation à un entretien vidéo via un lien vers la plateforme Cammio. Le nom, le prénom et l'adresse e-mail du candidat sont alors transmis à Cammio GmbH et y sont traités. L'entretien ainsi que le traitement des données vidéo sont également effectués sur les serveurs de Cammio GmbH. </w:t>
      </w:r>
    </w:p>
    <w:p>
      <w:r>
        <w:t>La durée de stockage de vos données est liée à la durée de stockage de vos autres données de candidat dans le logiciel de recrutement. </w:t>
      </w:r>
    </w:p>
    <w:p>
      <w:r>
        <w:t>La participation est volontaire et avec votre consentement, qui est donné par la participation. La base juridique du consentement est l'art. 6 (1) lit. a RGPD. Le traitement est effectué aux fins d'un traitement efficace et clair du processus de candidature ainsi que de la fourniture d'une opportunité d'entretien numérique. </w:t>
      </w:r>
    </w:p>
    <w:p>
      <w:r>
        <w:t>Cammio GmbH opère en tant que notre processeur, est contrôlé par nous et est soumis à nos instructions. Un contrat a été conclu avec le fournisseur pour le traitement des commandes, ce qui garantit la légalité du traitement par Cammio. Vous pouvez trouver plus d'informations ici:</w:t>
      </w:r>
      <w:r>
        <w:t> </w:t>
      </w:r>
      <w:hyperlink r:id="rId17" w:history="1">
        <w:r>
          <w:rPr>
            <w:rStyle w:val="Hyperlink"/>
          </w:rPr>
          <w:t>Privacy Policy - Cammio | Video Recruitment Experts</w:t>
        </w:r>
      </w:hyperlink>
      <w:r>
        <w:t>.</w:t>
      </w:r>
    </w:p>
    <w:p>
      <w:r>
        <w:t>Si vous n'êtes pas intéressé par la réalisation d'un entretien vidéo, vous ne subirez aucun inconvénient. Dans ce cas, veuillez nous contacter afin que nous puissions trouver une alternative adéquate.</w:t>
      </w:r>
    </w:p>
    <w:p>
      <w:pPr>
        <w:pStyle w:val="Heading4"/>
      </w:pPr>
      <w:bookmarkStart w:id="147" w:name="scroll-bookmark-91"/>
      <w:r>
        <w:t>Évaluations de la programmation "Codility"</w:t>
      </w:r>
      <w:bookmarkEnd w:id="147"/>
    </w:p>
    <w:p>
      <w:r>
        <w:t>Nous utilisons un service de Codility Ltd, 9th Floor, 107 Cheapside, Londres, Royaume-Uni, afin de réaliser des évaluations de programmation et des entretiens vidéo avec tableau blanc interactif. </w:t>
      </w:r>
    </w:p>
    <w:p>
      <w:r>
        <w:t>Via une interface dans le système de gestion des candidats softgarden, nous pouvons vous inviter directement à un rendez-vous d'évaluation et présenter le résultat de l'évaluation dans le logiciel. </w:t>
      </w:r>
    </w:p>
    <w:p>
      <w:r>
        <w:t>Si nous vous invitons à une évaluation via cette fonction, vous recevrez un lien pour l'évaluation avec lequel vous pourrez commencer l'évaluation. À cette fin, nous traitons votre nom, votre prénom, votre adresse e-mail ainsi que les résultats de l'évaluation. </w:t>
      </w:r>
    </w:p>
    <w:p>
      <w:r>
        <w:t>La base juridique du traitement est l'art. 6 (1) lit. a RGPD ou, si nécessaire pour le poste,l'</w:t>
      </w:r>
      <w:r>
        <w:rPr>
          <w:color w:val="172B4D"/>
        </w:rPr>
        <w:t>art. 6 para. 1 lit. b) RGPD</w:t>
      </w:r>
      <w:r>
        <w:t xml:space="preserve"> ou la loi nationale applicable. L'objectif est de traiter l'ensemble du processus de candidature de la manière la plus efficace possible via la plateforme de recrutement et de vous donner une opportunité rapide de nous montrer vos compétences. </w:t>
      </w:r>
    </w:p>
    <w:p>
      <w:r>
        <w:t>Codility traite vos données sur les serveurs d'Amazon Web Services, Inc. Cela entraîne un transfert de données vers un pays tiers dit non sécurisé, à savoir les États-Unis. Afin d'assurer la sécurité de vos données, nous avons conclu un accord de protection des données avec Codility. Codility est notre sous-traitant, est contrôlé par nous et est soumis à nos instructions. Pour plus d'informations sur la politique de confidentialité de Codility, veuillez consulter le site</w:t>
      </w:r>
      <w:r>
        <w:t> </w:t>
      </w:r>
      <w:hyperlink r:id="rId18" w:history="1">
        <w:r>
          <w:rPr>
            <w:rStyle w:val="Hyperlink"/>
          </w:rPr>
          <w:t>https://www.codility.com/data-privacy-notice/</w:t>
        </w:r>
      </w:hyperlink>
      <w:r>
        <w:t>.</w:t>
      </w:r>
    </w:p>
    <w:p>
      <w:r>
        <w:t>Les évaluations chez Codility sont annulées pendant 3 mois, puis anonymisées et chaque référence de personne est supprimée.</w:t>
      </w:r>
    </w:p>
    <w:p>
      <w:r>
        <w:t>Si vous ne souhaitez pas que vos données soient transmises à Codility, veuillez nous contacter au préalable. Vous pouvez vous opposer au traitement de vos données personnelles à des fins d'évaluation de la programmation et d'entretiens vidéo à tout moment sans donner de raisons. Veuillez noter qu'un conflit peut entraver ou restreindre le processus de candidature.</w:t>
      </w:r>
    </w:p>
    <w:p>
      <w:pPr>
        <w:pStyle w:val="Heading4"/>
      </w:pPr>
      <w:bookmarkStart w:id="148" w:name="scroll-bookmark-92"/>
      <w:r>
        <w:t>Programmation "Cronofy"</w:t>
      </w:r>
      <w:bookmarkEnd w:id="148"/>
    </w:p>
    <w:p>
      <w:r>
        <w:t>Nous utilisons un service intégré de Cronofy Limited, 9a Beck Street, Nottingham, NG1 1EQ, UK pour la planification et l'invitation. </w:t>
      </w:r>
    </w:p>
    <w:p>
      <w:r>
        <w:t>Si nous vous invitons à une conversation via cette fonction, vous recevrez par e-mail une invitation à un rendez-vous créée via Cronofy. Celle-ci enverra votre adresse e-mail ainsi que le titre du rendez-vous, une description et un lieu où le rendez-vous aura lieu. En outre, aucune autre donnée personnelle ne sera transférée de votre part à Cronofy. </w:t>
      </w:r>
    </w:p>
    <w:p>
      <w:r>
        <w:t>La base juridique du traitement est l'art. 6 (1) lit. f RGPD afin d'intégrer la planification dans notre système de gestion des candidats ainsi que pour planifier et gérer plus efficacement les entretiens d'embauche et autres rendez-vous. </w:t>
      </w:r>
    </w:p>
    <w:p>
      <w:r>
        <w:t>Le traitement des données a lieu de manière cryptée dans un environnement isolé sur un serveur en Allemagne. Des normes de sécurité adéquates pour le traitement des données ont été convenues avec le fournisseur et prouvées par ce dernier. Vous trouverez également de plus amples informations sur le lien suivant:</w:t>
      </w:r>
      <w:r>
        <w:t> </w:t>
      </w:r>
      <w:hyperlink r:id="rId24" w:history="1">
        <w:r>
          <w:rPr>
            <w:rStyle w:val="Hyperlink"/>
          </w:rPr>
          <w:t>http</w:t>
        </w:r>
      </w:hyperlink>
      <w:hyperlink r:id="rId24" w:history="1">
        <w:r>
          <w:rPr>
            <w:rStyle w:val="Hyperlink"/>
          </w:rPr>
          <w:t>s://www.cronofy.com/gdpr/</w:t>
        </w:r>
      </w:hyperlink>
      <w:r>
        <w:t>.</w:t>
      </w:r>
    </w:p>
    <w:p>
      <w:r>
        <w:t>Si vous ne souhaitez pas recevoir de traitement de données par Cronofy ou d'autres informations, veuillez le signaler avant la coordination du rendez-vous.</w:t>
      </w:r>
    </w:p>
    <w:p>
      <w:pPr>
        <w:pStyle w:val="Heading4"/>
      </w:pPr>
      <w:bookmarkStart w:id="149" w:name="scroll-bookmark-93"/>
      <w:r>
        <w:t>Comparaison des listes de sanctions "BEX Sanscreen"</w:t>
      </w:r>
      <w:bookmarkEnd w:id="149"/>
    </w:p>
    <w:p>
      <w:r>
        <w:t>Nous utilisons vos données (nom, prénom et éventuellement adresse) pour effectuer des comparaisons avec des listes dites de sanctions. Les listes de sanctions sont des listes établies et maintenues de manière centralisée de personnes, d'associations ou d'entreprises contre lesquelles des restrictions économiques ou juridiques ont été imposées par l'État. Diverses réglementations nous obligent à vérifier nos partenaires commerciaux, nos fournisseurs et nos employés (potentiels) par rapport à ces listes. </w:t>
      </w:r>
    </w:p>
    <w:p>
      <w:r>
        <w:t>Pour la réalisation des comparaisons des listes de sanctions, nous utilisons le service "SANSCREEN" de la société BEX Components AG, Gartenstraße 97 à 73430 Aalen. Pour chaque demandeur, le prénom, le nom et (si disponible) l'adresse sont automatiquement transmis à BEX Components AG. Notre prestataire de services pour le portail des candidats, softgarden e-recruiting GmbH, reçoit ensuite les informations en liaison avec un ID de protocole pour vérifier si une réponse positive a été obtenue sur les listes de sanctions et les intègre dans le dossier du candidat concerné. Vous trouverez de plus amples informations ici:</w:t>
      </w:r>
      <w:r>
        <w:t> </w:t>
      </w:r>
      <w:hyperlink r:id="rId25" w:history="1">
        <w:r>
          <w:rPr>
            <w:rStyle w:val="Hyperlink"/>
          </w:rPr>
          <w:t>Datenschutz - BEX Components AG: Wir überwinden Grenzen.</w:t>
        </w:r>
      </w:hyperlink>
    </w:p>
    <w:p>
      <w:r>
        <w:t>La base juridique du traitement peut être l'art. 6 (1) lit. f RGPD (intérêt légitime) ou, le cas échéant, l'article 26 BDSG (ou le droit national applicable), ainsi qu'une obligation légale au sens de l'art. 6 (1) lit. c RGPD à laquelle nous sommes soumis en tant que responsable du traitement. Le traitement est effectué pour s'assurer que les demandeurs ne figurent pas sur l'une des listes de sanctions. Il peut également s'agir d'un intérêt légitime prépondérant dans le traitement ou nécessaire en l'absence d'obligation légale.</w:t>
      </w:r>
    </w:p>
    <w:p>
      <w:pPr>
        <w:pStyle w:val="Heading4"/>
      </w:pPr>
      <w:bookmarkStart w:id="150" w:name="scroll-bookmark-94"/>
      <w:r>
        <w:t>Évaluations en ligne "e³ skillware"</w:t>
      </w:r>
      <w:bookmarkEnd w:id="150"/>
    </w:p>
    <w:p>
      <w:r>
        <w:t>Nous utilisons un service de e3 skillware GmbH, Rosa-Luxemburg-Str. 21, 16727 Velten, intégré dans la gestion des candidats, afin de réaliser des évaluations dans le cadre du recrutement de personnel ainsi que pour un traitement efficace via la plateforme de recrutement. </w:t>
      </w:r>
    </w:p>
    <w:p>
      <w:r>
        <w:t>Si nous vous invitons à une évaluation via cette fonction, vous recevrez un e-mail avec un lien par lequel vous pourrez commencer l'évaluation. À cette fin, nous traitons vos nom et prénom ainsi que votre adresse électronique. En outre, votre participation à l'évaluation permettra de collecter d'autres données à caractère personnel (questions d'évaluation, temps de réponse, clics en arrière, correction des réponses). </w:t>
      </w:r>
    </w:p>
    <w:p>
      <w:r>
        <w:t>La base juridique du traitement est votre consentement, Art. 6 (1) lit. a) RGPD ou, si nécessaire pour le processus de recrutement, l'</w:t>
      </w:r>
      <w:r>
        <w:rPr>
          <w:color w:val="172B4D"/>
        </w:rPr>
        <w:t>art. 6 para. 1 lit. b) RGPD</w:t>
      </w:r>
      <w:r>
        <w:t xml:space="preserve"> ou la loi nationale applicable. Le consentement et la participation à l'évaluation sont basés sur une base purement volontaire et ne sont possibles que grâce à votre participation. Si vous n'êtes pas d'accord avec le traitement des données par e3 skillware GmbH ou la participation à l'évaluation, veuillez nous contacter.</w:t>
      </w:r>
    </w:p>
    <w:p>
      <w:r>
        <w:t>Un contrat de traitement des commandes a été conclu avec e3 skillware GmbH afin d'assurer un niveau adéquat de protection des données. Vous trouverez de plus amples informations sur la protection des données chez e3 skillware GmbH au lien suivant:</w:t>
      </w:r>
      <w:r>
        <w:t> </w:t>
      </w:r>
      <w:hyperlink r:id="rId26" w:history="1">
        <w:r>
          <w:rPr>
            <w:rStyle w:val="Hyperlink"/>
          </w:rPr>
          <w:t>https://www.ehochdrei-skillware.de/dataprotection</w:t>
        </w:r>
      </w:hyperlink>
      <w:r>
        <w:t>.</w:t>
      </w:r>
    </w:p>
    <w:p>
      <w:r>
        <w:t>Vos données seront traitées par e3 skillware GmbH sur des serveurs de l'UE. Aucun transfert de données vers des pays situés en dehors de l'UE/EEE n'aura lieu. Après la suppression de votre compte de candidat, e3 skillware GmbH stocke les données d'évaluation (réponses, temps de réponse, nombre de clics arrière) sous forme anonyme, c'est-à-dire sans aucune référence personnelle, à des fins statistiques et d'analyse.</w:t>
      </w:r>
    </w:p>
    <w:p>
      <w:pPr>
        <w:pStyle w:val="Heading4"/>
      </w:pPr>
      <w:bookmarkStart w:id="151" w:name="scroll-bookmark-95"/>
      <w:r>
        <w:t>Pitchyou</w:t>
      </w:r>
      <w:bookmarkEnd w:id="151"/>
    </w:p>
    <w:p>
      <w:r>
        <w:t>Dans le cadre du recrutement, Mustergesellschaft offre la possibilité de postuler via WhatsApp. Pour cela, le service Pitchyou  de SBB Software und Beratung GmbH en Allemagne, Naila, est  utilisé, qui permet une connexion et transmet lesdonnéesfournies dans le système de recrutement. Vos données sont stockées et supprimées par le fournisseur pendant 24 h.</w:t>
      </w:r>
    </w:p>
    <w:p>
      <w:r>
        <w:t>Nous n’avons aucune influence sur le traitement des données par WhatsApp. Le traitement est régi par les règles de confidentialité de WhatsApp, que vous devez approuver à l’avance. Nous attirons l’attention sur le fait que les informations que vous avez fournies sont stockées et traitées aux États-Unis.</w:t>
      </w:r>
    </w:p>
    <w:p>
      <w:r>
        <w:t>La base juridique du traitement est votre consentement en vertu de l’article 6, para. 1 lit. a) du RGPD et de l'</w:t>
      </w:r>
      <w:r>
        <w:rPr>
          <w:color w:val="172B4D"/>
        </w:rPr>
        <w:t>art. 6 para. 1 lit. b) RGPD</w:t>
      </w:r>
      <w:r>
        <w:t xml:space="preserve"> (ou la réglementation nationale) pour la mise en œuvre du processus de candidature. Pour plus d’informations sur le traitement des données par Pitchyou, voir  </w:t>
      </w:r>
      <w:hyperlink r:id="rId22" w:history="1">
        <w:r>
          <w:rPr>
            <w:rStyle w:val="Hyperlink"/>
          </w:rPr>
          <w:t>https://www.pitchyou.de/datenschutz</w:t>
        </w:r>
      </w:hyperlink>
      <w:r>
        <w:t>.</w:t>
      </w:r>
    </w:p>
    <w:p>
      <w:pPr>
        <w:pStyle w:val="Heading4"/>
      </w:pPr>
      <w:bookmarkStart w:id="152" w:name="scroll-bookmark-96"/>
      <w:r>
        <w:t>Solution d'onboarding</w:t>
      </w:r>
      <w:bookmarkEnd w:id="152"/>
    </w:p>
    <w:p>
      <w:pPr>
        <w:jc w:val="left"/>
      </w:pPr>
      <w:r>
        <w:t>La solution d'onboarding permet aux départements des ressources humaines de transférer les candidats embauchés directement dans le processus d'onboarding.</w:t>
      </w:r>
      <w:r>
        <w:br/>
      </w:r>
      <w:r>
        <w:t>Les données personnelles traitées sont les données de base des personnes conformément à la procédure de candidature normale. Si le salarié embauché n'était pas en cours de recrutement, il peut néanmoins être intégré dans la solution d'intégration. Les données à caractère personnel collectées sont les suivantes :</w:t>
      </w:r>
    </w:p>
    <w:p>
      <w:pPr>
        <w:numPr>
          <w:ilvl w:val="0"/>
          <w:numId w:val="51"/>
        </w:numPr>
      </w:pPr>
      <w:r>
        <w:t>Candidat (nom / prénom &amp; nom de famille)</w:t>
      </w:r>
    </w:p>
    <w:p>
      <w:pPr>
        <w:numPr>
          <w:ilvl w:val="0"/>
          <w:numId w:val="51"/>
        </w:numPr>
      </w:pPr>
      <w:r>
        <w:t>e-mail privé du candidat</w:t>
      </w:r>
    </w:p>
    <w:p>
      <w:pPr>
        <w:numPr>
          <w:ilvl w:val="0"/>
          <w:numId w:val="51"/>
        </w:numPr>
      </w:pPr>
      <w:r>
        <w:t>facultatif : futur e-mail professionnel</w:t>
      </w:r>
    </w:p>
    <w:p>
      <w:pPr>
        <w:jc w:val="left"/>
      </w:pPr>
      <w:r>
        <w:t>Les données sont régulièrement affichées aux utilisateurs responsables et traitées dans le cadre du processus d'onboarding. Les délais de suppression dépendent des réglages effectués par le client. Si un candidat a été importé dans l'outil d'onboarding mais n'a pas encore été embauché et qu'il est supprimé immédiatement et définitivement par le client à ce stade. Après un enregistrement après recrutement (avec une adresse e-mail professionnelle), en cas de suppression manuelle par l'administrateur, l'utilisateur est déplacé dans un pool "supprimé" pendant 7 jours, après quoi ses données sont rendues anonymes de manière à ce qu'il ne soit plus possible de remonter jusqu'à lui.</w:t>
      </w:r>
    </w:p>
    <w:p>
      <w:pPr>
        <w:jc w:val="left"/>
      </w:pPr>
      <w:r>
        <w:t>La base juridique du traitement de vos données est l'exécution de l'onboarding dans le cadre d'une relation de travail existante, art. 6 (1) lettres b) et f) du RGPD.</w:t>
      </w:r>
    </w:p>
    <w:p>
      <w:pPr>
        <w:pStyle w:val="Heading2"/>
      </w:pPr>
      <w:bookmarkStart w:id="153" w:name="scroll-bookmark-97"/>
      <w:bookmarkStart w:id="154" w:name="_Toc256000133"/>
      <w:r>
        <w:t>Suppression et stockage des données</w:t>
      </w:r>
      <w:bookmarkEnd w:id="154"/>
      <w:bookmarkEnd w:id="153"/>
    </w:p>
    <w:p>
      <w:r>
        <w:t xml:space="preserve">Vos données seront conservées pendant la durée du processus de candidature et conformément aux périodes de conservation légitimes après la fin du processus de candidature. En cas d'annulation, les données </w:t>
      </w:r>
      <w:r>
        <w:rPr>
          <w:color w:val="0000FF"/>
        </w:rPr>
        <w:t xml:space="preserve">[deletion interval rejection pool] </w:t>
      </w:r>
      <w:r>
        <w:t>seront conservées pendant des mois. Une fois le paramétrage effectué, les données seront toujours conservées</w:t>
      </w:r>
      <w:r>
        <w:rPr>
          <w:color w:val="0000FF"/>
        </w:rPr>
        <w:t xml:space="preserve"> [deletion interval hire pool]</w:t>
      </w:r>
      <w:r>
        <w:t>. Après l'expiration de la période de conservation, les données seront complètement anonymisées. Le traitement des enregistrements de données anonymes n'est pas soumis au champ d'application matériel des dispositions relatives à la protection des données, de sorte que les données anonymes peuvent être traitées à des fins statistiques et analytiques, pour la préparation d'études de marché ou pour le développement de produits.</w:t>
      </w:r>
    </w:p>
    <w:p>
      <w:pPr>
        <w:pStyle w:val="Heading2"/>
      </w:pPr>
      <w:bookmarkStart w:id="155" w:name="scroll-bookmark-98"/>
      <w:bookmarkStart w:id="156" w:name="_Toc256000134"/>
      <w:r>
        <w:t>Vos droits en tant que personne concernée</w:t>
      </w:r>
      <w:bookmarkEnd w:id="156"/>
      <w:bookmarkEnd w:id="155"/>
    </w:p>
    <w:p>
      <w:pPr>
        <w:pStyle w:val="Heading3"/>
      </w:pPr>
      <w:bookmarkStart w:id="157" w:name="scroll-bookmark-99"/>
      <w:bookmarkStart w:id="158" w:name="_Toc256000135"/>
      <w:r>
        <w:t>Droits des personnes concernées</w:t>
      </w:r>
      <w:bookmarkEnd w:id="158"/>
      <w:bookmarkEnd w:id="157"/>
    </w:p>
    <w:p>
      <w:r>
        <w:t>Les personnes concernées ont le droit de savoir à tout moment si leurs données personnelles ont été stockées et peuvent faire valoir un droit d'accès aux données stockées (droit d'accès), vérifier leur exactitude (droit de rectification), demander qu'elles soient complétées et mises à jour, demander leur effacement (droit à l'oubli), demander la limitation du traitement (droit de restriction) et obtenir la portabilité des données dans un format commun lisible par machine (portabilité des données). Ces droits s'appliquent dans la mesure où il n'existe pas de raisons impérieuses et/ou légitimes contraires de la part du responsable du traitement. Pour ce faire, veuillez contacter </w:t>
      </w:r>
      <w:r>
        <w:rPr>
          <w:color w:val="0000FF"/>
        </w:rPr>
        <w:t>[company email]</w:t>
      </w:r>
      <w:r>
        <w:t xml:space="preserve"> ou par courrier à l'adresse indiquée ci-dessus.</w:t>
      </w:r>
    </w:p>
    <w:p>
      <w:r>
        <w:t>Dans les cas où nous traitons des données sur la base de votre consentement (art. 6 para. 1 lit. a) RGPD), vous avez le droit de révoquer votre consentement à tout moment sans donner de raisons et avec effet pour l'avenir. Le traitement des données correspondant n'aura alors plus lieu à l'avenir, mais n'affectera pas la légalité du traitement qui a eu lieu jusqu'au moment de la révocation. En outre, vous avez le droit de vous opposer au traitement, par exemple si les données sont ou ont été traitées de manière incorrecte, ou si d'autres raisons dans l'intérêt de la personne concernée s'opposent au traitement (ultérieur). Les personnes concernées ont également le droit de se plaindre auprès de l'autorité de contrôle responsable du traitement des données.</w:t>
      </w:r>
    </w:p>
    <w:p>
      <w:r>
        <w:t>Veuillez noter qu'en cas d'opposition et/ou de révocation, certains services/activités de traitement ne peuvent avoir lieu ou être utilisés dans la mesure où le traitement est nécessaire à ces fins.</w:t>
      </w:r>
    </w:p>
    <w:p>
      <w:pPr>
        <w:pStyle w:val="Heading3"/>
      </w:pPr>
      <w:bookmarkStart w:id="159" w:name="scroll-bookmark-100"/>
      <w:bookmarkStart w:id="160" w:name="_Toc256000136"/>
      <w:r>
        <w:t>Décision automatique</w:t>
      </w:r>
      <w:bookmarkEnd w:id="160"/>
      <w:bookmarkEnd w:id="159"/>
    </w:p>
    <w:p>
      <w:r>
        <w:t>La prise de décision automatisée n'a pas lieu. Si cela devait être ou devenir nécessaire, nous obtiendrons un consentement transparent avant le traitement au moment approprié.</w:t>
      </w:r>
    </w:p>
    <w:p>
      <w:pPr>
        <w:pStyle w:val="Heading2"/>
      </w:pPr>
      <w:bookmarkStart w:id="161" w:name="scroll-bookmark-101"/>
      <w:bookmarkStart w:id="162" w:name="_Toc256000137"/>
      <w:r>
        <w:t>Modification de la politique de confidentialité</w:t>
      </w:r>
      <w:bookmarkEnd w:id="162"/>
      <w:bookmarkEnd w:id="161"/>
    </w:p>
    <w:p>
      <w:r>
        <w:t>Nous nous réservons le droit de modifier ou de compléter à tout moment la présente déclaration de protection des données en fonction de l'évolution constante des exigences juridiques, techniques et organisationnelles du traitement des données personnelles. Cela vaut également pour les éventuelles erreurs de traduction et les différences par rapport aux exigences des lois nationales sur la protection des données.</w:t>
      </w:r>
    </w:p>
    <w:p>
      <w:pPr>
        <w:pStyle w:val="Heading3"/>
      </w:pPr>
      <w:bookmarkStart w:id="163" w:name="scroll-bookmark-102"/>
      <w:bookmarkStart w:id="164" w:name="_Toc256000138"/>
      <w:r>
        <w:t>Version</w:t>
      </w:r>
      <w:bookmarkEnd w:id="164"/>
      <w:bookmarkEnd w:id="163"/>
    </w:p>
    <w:p>
      <w:r>
        <w:t>Document ID: D404fr</w:t>
      </w:r>
    </w:p>
    <w:p>
      <w:r>
        <w:t xml:space="preserve">Valid from: </w:t>
      </w:r>
      <w:r>
        <w:rPr>
          <w:color w:val="172B4D"/>
        </w:rPr>
        <w:t>06.03.2024</w:t>
      </w:r>
    </w:p>
    <w:p>
      <w:r>
        <w:t>Rev. 3.4</w:t>
      </w:r>
    </w:p>
    <w:p>
      <w:pPr>
        <w:pStyle w:val="Heading1"/>
      </w:pPr>
      <w:bookmarkStart w:id="165" w:name="scroll-bookmark-103"/>
      <w:bookmarkEnd w:id="165"/>
      <w:bookmarkStart w:id="166" w:name="scroll-bookmark-104"/>
      <w:bookmarkStart w:id="167" w:name="_Toc256000139"/>
      <w:r>
        <w:t>D404pl Polityka prywatności softgarden frontends</w:t>
      </w:r>
      <w:bookmarkEnd w:id="167"/>
      <w:bookmarkEnd w:id="166"/>
    </w:p>
    <w:p>
      <w:r>
        <w:t>Ochrona i poufność Państwa danych osobowych ma dla nas szczególne znaczenie. Aby zapewnić ochronę Państwa danych osobowych, podjęliśmy środki techniczne i organizacyjne zgodne z przepisami o ochronie danych osobowych. Niniejsza polityka prywatności informuje, w jaki sposób gromadzimy dane osobowe w ramach procesu aplikacji i w jakim celu dane te są przetwarzane. Twoje dane będą przetwarzane zgodnie z niniejszą polityką prywatności oraz obowiązującymi przepisami o ochronie danych osobowych.</w:t>
      </w:r>
    </w:p>
    <w:p>
      <w:r>
        <w:t>Niniejsza polityka prywatności ma zastosowanie do portalu kariery i systemu zarządzania kandydatami </w:t>
      </w:r>
      <w:r>
        <w:rPr>
          <w:color w:val="0000FF"/>
        </w:rPr>
        <w:t>[company name]</w:t>
      </w:r>
    </w:p>
    <w:p>
      <w:r>
        <w:rPr>
          <w:color w:val="0000FF"/>
        </w:rPr>
        <w:t>[child companies]</w:t>
      </w:r>
    </w:p>
    <w:p>
      <w:pPr>
        <w:pStyle w:val="Heading2"/>
      </w:pPr>
      <w:bookmarkStart w:id="168" w:name="scroll-bookmark-105"/>
      <w:bookmarkStart w:id="169" w:name="_Toc256000140"/>
      <w:r>
        <w:t>Nazwa i dane kontaktowe administratora</w:t>
      </w:r>
      <w:bookmarkEnd w:id="169"/>
      <w:bookmarkEnd w:id="168"/>
    </w:p>
    <w:p>
      <w:r>
        <w:t>Osobą odpowiedzialną zgodnie z Art. 4 nr 7 ogólnego rozporządzenia o ochronie danych (dalej: "RODO") jest:</w:t>
      </w:r>
    </w:p>
    <w:p>
      <w:r>
        <w:rPr>
          <w:color w:val="0000FF"/>
        </w:rPr>
        <w:t>[company name]</w:t>
      </w:r>
    </w:p>
    <w:p>
      <w:r>
        <w:rPr>
          <w:color w:val="0000FF"/>
        </w:rPr>
        <w:t>[company contact]</w:t>
      </w:r>
    </w:p>
    <w:p>
      <w:pPr>
        <w:pStyle w:val="Heading2"/>
      </w:pPr>
      <w:bookmarkStart w:id="170" w:name="scroll-bookmark-106"/>
      <w:bookmarkStart w:id="171" w:name="_Toc256000141"/>
      <w:r>
        <w:t>Inspektor Ochrony Danych</w:t>
      </w:r>
      <w:bookmarkEnd w:id="171"/>
      <w:bookmarkEnd w:id="170"/>
    </w:p>
    <w:p>
      <w:r>
        <w:rPr>
          <w:color w:val="0000FF"/>
        </w:rPr>
        <w:t>CUSTOMER’S DATA PROTECTION OFFICER</w:t>
      </w:r>
    </w:p>
    <w:p>
      <w:r>
        <w:rPr>
          <w:color w:val="0000FF"/>
        </w:rPr>
        <w:t>CONTACT DATA OF THE CUSTOMER’S DATA PROTECTION OFFICER</w:t>
      </w:r>
    </w:p>
    <w:p>
      <w:pPr>
        <w:pStyle w:val="Heading2"/>
      </w:pPr>
      <w:bookmarkStart w:id="172" w:name="scroll-bookmark-107"/>
      <w:bookmarkStart w:id="173" w:name="_Toc256000142"/>
      <w:r>
        <w:t>Procesor</w:t>
      </w:r>
      <w:bookmarkEnd w:id="173"/>
      <w:bookmarkEnd w:id="172"/>
    </w:p>
    <w:p>
      <w:r>
        <w:t xml:space="preserve">W celu sprawnej realizacji procedur aplikacyjnych korzystamy z systemu zarządzania aplikantami firmy softgarden e-Recruiting GmbH, Tauentzienstr. 14, 10789 Berlin (kontakt: </w:t>
      </w:r>
      <w:hyperlink r:id="rId11" w:history="1">
        <w:r>
          <w:rPr>
            <w:rStyle w:val="Hyperlink"/>
          </w:rPr>
          <w:t>datenschutz@softgarden.de</w:t>
        </w:r>
      </w:hyperlink>
      <w:r>
        <w:t>), która obsługuje zarządzanie kandydatami jako podmiot przetwarzający w rozumieniu art. 4 nr 8 RODO. Umowa o przetwarzanie danych na zlecenie zgodnie z art. 28 RODO została zawarta z podmiotem, któremu zlecono przetwarzanie danych.</w:t>
      </w:r>
    </w:p>
    <w:p>
      <w:r>
        <w:t>Pozostajemy Twoim pierwszym punktem kontaktowym w celu korzystania z Twoich praw do ochrony danych i obsługi procesu aplikacji. Możesz skontaktować się z nami bezpośrednio lub, jeśli jest to wskazane, poufnie skontaktować się z inspektorem ochrony danych, korzystając z danych administratora danych podanych powyżej.</w:t>
      </w:r>
    </w:p>
    <w:p>
      <w:pPr>
        <w:pStyle w:val="Heading2"/>
      </w:pPr>
      <w:bookmarkStart w:id="174" w:name="scroll-bookmark-108"/>
      <w:bookmarkStart w:id="175" w:name="_Toc256000143"/>
      <w:r>
        <w:t>Przedmiot ochrony danych</w:t>
      </w:r>
      <w:bookmarkEnd w:id="175"/>
      <w:bookmarkEnd w:id="174"/>
    </w:p>
    <w:p>
      <w:r>
        <w:t>Przedmiotem ochrony danych jest przetwarzanie danych osobowych, w tym przypadku w kontekście zarządzania kandydatami. Zgodnie z Art. 4 nr 1 RODO, obejmuje to wszystkie informacje dotyczące zidentyfikowanej lub możliwej do zidentyfikowania osoby fizycznej (zwanej dalej "osobą, której dane dotyczą"), które są wymagane do realizacji procedury aplikacyjnej i nawiązania stosunku pracy, Art. 6 nr 1 b) RODO lub obowiązującego prawa krajowego.</w:t>
      </w:r>
    </w:p>
    <w:p>
      <w:r>
        <w:t>Ponadto, w ramach korzystania z zarządzania kandydatami, gromadzone są również dane związane z korzystaniem, tzw. dane użytkowe. Dane użytkowe to dane, które są niezbędne do obsługi naszych stron internetowych, takie jak informacje o rozpoczęciu, zakończeniu i zakresie korzystania z naszej strony internetowej, w tym dane logowania. Przetwarzanie danych odbywa się zgodnie z przepisami o ochronie danych osobowych i ustawą o telemediach.</w:t>
      </w:r>
    </w:p>
    <w:p>
      <w:r>
        <w:t>W kontekście procedury aplikacyjnej i/lub korzystania z systemu mogą mieć miejsce również czynności przetwarzania, które opierają się na uzasadnionym interesie zgodnie z art. 6 par. 1 lit. f) RODO lub na podstawie Państwa zgody zgodnie z art. 6 par. 1 lit. a) RODO. Działania związane z przetwarzaniem, które podlegają prawnemu obowiązkowi przetwarzania lub które leżą w interesie publicznym, art. 6 par. 1 lit. c) i e) RODO, np. w kontekście ścigania karnego lub dochodzeń prowadzonych przez organy państwowe, również wchodzą w grę. Poprzez indywidualne ustawienia w przeglądarce internetowej, konfigurację odpowiednich ustawień plików cookie oraz swoje zachowanie użytkownika, mogą Państwo samodzielnie określać i kontrolować zakres przetwarzania.</w:t>
      </w:r>
    </w:p>
    <w:p>
      <w:pPr>
        <w:pStyle w:val="Heading2"/>
      </w:pPr>
      <w:bookmarkStart w:id="176" w:name="scroll-bookmark-109"/>
      <w:bookmarkStart w:id="177" w:name="_Toc256000144"/>
      <w:r>
        <w:t>Gromadzenie i wykorzystywanie Państwa danych</w:t>
      </w:r>
      <w:bookmarkEnd w:id="177"/>
      <w:bookmarkEnd w:id="176"/>
    </w:p>
    <w:p>
      <w:pPr>
        <w:pStyle w:val="Heading3"/>
      </w:pPr>
      <w:bookmarkStart w:id="178" w:name="scroll-bookmark-110"/>
      <w:bookmarkStart w:id="179" w:name="_Toc256000145"/>
      <w:r>
        <w:t>Odwiedź stronę internetową</w:t>
      </w:r>
      <w:bookmarkEnd w:id="179"/>
      <w:bookmarkEnd w:id="178"/>
    </w:p>
    <w:p>
      <w:r>
        <w:t>W celach operacyjnych i konserwacyjnych oraz zgodnie z przepisami ustawy o telemediach rejestrowane są interakcje ("dzienniki systemowe"), które są niezbędne do funkcjonowania strony internetowej lub przetwarzane w celach bezpieczeństwa systemu, na przykład w celu analizy schematów ataków lub niedozwolonych zachowań użytkowników ("funkcja dowodowa").</w:t>
      </w:r>
    </w:p>
    <w:p>
      <w:r>
        <w:t>Przeglądarka internetowa użytkownika automatycznie przesyła następujące dane podczas dostępu do portalu kariery:</w:t>
      </w:r>
    </w:p>
    <w:p>
      <w:pPr>
        <w:numPr>
          <w:ilvl w:val="0"/>
          <w:numId w:val="52"/>
        </w:numPr>
      </w:pPr>
      <w:r>
        <w:t>Data i godzina dostępu,</w:t>
      </w:r>
    </w:p>
    <w:p>
      <w:pPr>
        <w:numPr>
          <w:ilvl w:val="0"/>
          <w:numId w:val="52"/>
        </w:numPr>
      </w:pPr>
      <w:r>
        <w:t>typ i wersja przeglądarki,</w:t>
      </w:r>
    </w:p>
    <w:p>
      <w:pPr>
        <w:numPr>
          <w:ilvl w:val="0"/>
          <w:numId w:val="52"/>
        </w:numPr>
      </w:pPr>
      <w:r>
        <w:t>używany system operacyjny,</w:t>
      </w:r>
    </w:p>
    <w:p>
      <w:pPr>
        <w:numPr>
          <w:ilvl w:val="0"/>
          <w:numId w:val="52"/>
        </w:numPr>
      </w:pPr>
      <w:r>
        <w:t>ilość przesłanych danych</w:t>
      </w:r>
    </w:p>
    <w:p>
      <w:pPr>
        <w:numPr>
          <w:ilvl w:val="0"/>
          <w:numId w:val="52"/>
        </w:numPr>
      </w:pPr>
      <w:r>
        <w:t>adres IP, z którego uzyskano dostęp.</w:t>
      </w:r>
    </w:p>
    <w:p>
      <w:r>
        <w:t>Dane te nie są wykorzystywane do bezpośredniego przyporządkowania w ramach zarządzania kandydatami i są niezwłocznie usuwane zgodnie z obowiązującymi okresami przechowywania, chyba że dłuższe przechowywanie jest wymagane z przyczyn prawnych lub faktycznych, np. w celach dowodowych. W indywidualnych przypadkach można rozważyć przechowywanie danych w wyżej wymienionych celach. Podstawą prawną jest art. 6 par. 1 lit. f) RODO.</w:t>
      </w:r>
    </w:p>
    <w:p>
      <w:pPr>
        <w:pStyle w:val="Heading3"/>
      </w:pPr>
      <w:bookmarkStart w:id="180" w:name="scroll-bookmark-111"/>
      <w:bookmarkStart w:id="181" w:name="_Toc256000146"/>
      <w:r>
        <w:t>Session-Cookies</w:t>
      </w:r>
      <w:bookmarkEnd w:id="181"/>
      <w:bookmarkEnd w:id="180"/>
    </w:p>
    <w:p>
      <w:r>
        <w:t>Zapisujemy tzw. pliki "cookies", aby móc zaoferować Państwu kompleksowe funkcje i aby korzystanie z naszych stron internetowych było bardziej komfortowe. "Cookies" to małe pliki, które są zapisywane na Państwa komputerze za pomocą przeglądarki internetowej. Jeżeli nie życzą sobie Państwo stosowania "cookies", mogą Państwo uniemożliwić ich zapisywanie na Państwa komputerze poprzez odpowiednie ustawienia w Państwa przeglądarce internetowej. Należy pamiętać, że może to ograniczyć funkcjonalność i zakres funkcji naszej strony internetowej.</w:t>
      </w:r>
    </w:p>
    <w:p>
      <w:r>
        <w:t>Plik cookie JSESSIONID jest umieszczany na stronie kariery jako technicznie niezbędny plik cookie sesji. Zapisuje on tak zwany identyfikator sesji, dzięki któremu różne żądania przeglądarki mogą być przypisane do wspólnej sesji. Umożliwia to rozpoznanie Państwa komputera przy ponownym odwiedzeniu naszej strony internetowej. Ten sesyjny plik cookie jest usuwany po wylogowaniu lub zamknięciu przeglądarki.</w:t>
      </w:r>
    </w:p>
    <w:p>
      <w:r>
        <w:rPr>
          <w:color w:val="0000FF"/>
        </w:rPr>
        <w:t>Opcjonalne pliki cookie oparte na zgodzie są ustawiane dopiero po potwierdzeniu w banerze plików cookie. Możesz edytować ustawienia dotyczące plików cookie, klikając tutaj. Alternatywnie możesz dezaktywować wszystkie niefunkcjonalne pliki cookie tutaj: &lt;COOKIE BANNER LINK&gt;</w:t>
      </w:r>
    </w:p>
    <w:p>
      <w:pPr>
        <w:pStyle w:val="Heading3"/>
      </w:pPr>
      <w:bookmarkStart w:id="182" w:name="scroll-bookmark-112"/>
      <w:bookmarkStart w:id="183" w:name="_Toc256000147"/>
      <w:r>
        <w:t>Dane wprowadzane przez użytkowników</w:t>
      </w:r>
      <w:bookmarkEnd w:id="183"/>
      <w:bookmarkEnd w:id="182"/>
    </w:p>
    <w:p>
      <w:pPr>
        <w:pStyle w:val="Heading4"/>
      </w:pPr>
      <w:bookmarkStart w:id="184" w:name="scroll-bookmark-113"/>
      <w:r>
        <w:t>Proces aplikacji</w:t>
      </w:r>
      <w:bookmarkEnd w:id="184"/>
    </w:p>
    <w:p>
      <w:r>
        <w:t>W ramach procesu aplikacyjnego, po skonfigurowaniu nazwy użytkownika i hasła, mogą Państwo założyć konto w portalu kariery i zarządzać nim. W systemie zarządzania aplikantami softgarden mogą Państwo korzystać z dalszych opcji poza indywidualną aplikacją i dokonywać indywidualnych ustawień (np. włączenie do puli talentów).</w:t>
      </w:r>
    </w:p>
    <w:p>
      <w:r>
        <w:t>Aby aplikacja była efektywna i obiecująca, w ramach aplikacji mogą Państwo podać nam następujące informacje:</w:t>
      </w:r>
    </w:p>
    <w:p>
      <w:pPr>
        <w:numPr>
          <w:ilvl w:val="0"/>
          <w:numId w:val="53"/>
        </w:numPr>
      </w:pPr>
      <w:r>
        <w:t>Dane kontaktowe (adres, numer telefonu)</w:t>
      </w:r>
    </w:p>
    <w:p>
      <w:pPr>
        <w:numPr>
          <w:ilvl w:val="0"/>
          <w:numId w:val="53"/>
        </w:numPr>
      </w:pPr>
      <w:r>
        <w:t>dane dotyczące życiorysu, np. wykształcenie, doświadczenie zawodowe, znajomość języków obcych</w:t>
      </w:r>
    </w:p>
    <w:p>
      <w:pPr>
        <w:numPr>
          <w:ilvl w:val="0"/>
          <w:numId w:val="53"/>
        </w:numPr>
      </w:pPr>
      <w:r>
        <w:t>Profile w sieciach społecznościowych (np. XING, LinkedIn, Facebook)</w:t>
      </w:r>
    </w:p>
    <w:p>
      <w:pPr>
        <w:numPr>
          <w:ilvl w:val="0"/>
          <w:numId w:val="53"/>
        </w:numPr>
      </w:pPr>
      <w:r>
        <w:t>Dokumenty związane z aplikacjami (zdjęcia aplikacyjne, list motywacyjny, referencje, próbki pracy itp.)</w:t>
      </w:r>
    </w:p>
    <w:p>
      <w:r>
        <w:t>Podstawą prawną do przetwarzania danych w celu przeprowadzenia procedury aplikacyjnej i nawiązania stosunku pracy jest Art. 6 nr 1 b) RODO lub obowiązujące prawo krajowe. Ponadto, korzystanie z systemu zarządzania kandydatami przez administratora danych leży w uzasadnionym interesie zgodnie z art. 6 par. 1 lit. f) RODO. Jeśli zgoda w rozumieniu art. 6 par. 1 lit. a), administrator danych uzyska ją od Państwa oddzielnie i w sposób przejrzysty, chyba że wynika ona z rozstrzygającego i dobrowolnego zachowania z Państwa strony zgodnie z wymogiem przejrzystości, np. dobrowolny udział w rozmowie wideo.</w:t>
      </w:r>
    </w:p>
    <w:p>
      <w:pPr>
        <w:pStyle w:val="Heading4"/>
      </w:pPr>
      <w:bookmarkStart w:id="185" w:name="scroll-bookmark-114"/>
      <w:r>
        <w:t>Przekazanie danych</w:t>
      </w:r>
      <w:bookmarkEnd w:id="185"/>
    </w:p>
    <w:p>
      <w:r>
        <w:t>Państwa dane nie będą udostępniane nieupoważnionym osobom trzecim w ramach zarządzania kandydatami i będą przetwarzane w celach określonych w niniejszym oświadczeniu o ochronie danych. W ten sposób kontrola przez działy wewnętrzne i specjalistyczne kierownictwo osoby odpowiedzialnej leży w uzasadnionym interesie, o ile znajomość danych z postępowania aplikacyjnego jest konieczna i dopuszczalna dla wyboru aplikantów lub wewnętrznych celów administracyjnych przedsiębiorstwa. W tym celu Państwa dane mogą być przekazywane osobom trzecim w ramach przedsiębiorstwa za pośrednictwem poczty elektronicznej lub systemu zarządzania. Podstawą prawną może być Art. 6 nr 1 b) RODO lub obowiązujące prawo krajowe, Art. 6 par. 1 lit. f), jak również a) RODO.</w:t>
      </w:r>
    </w:p>
    <w:p>
      <w:r>
        <w:t>Przekazanie osobom trzecim odbywa się również w ramach przetwarzania zleconego zgodnie z art. 28 RODO, tj. w ramach czynności przetwarzania, w których administrator ma uzasadniony interes w zlecaniu czynności przetwarzania, które w przeciwnym razie jest uprawniony do samodzielnego wykonywania. W tym celu administrator podejmuje środki zapewniające zgodność z przepisami o ochronie danych.</w:t>
      </w:r>
    </w:p>
    <w:p>
      <w:r>
        <w:t>Przekazanie danych zewnętrznym stronom trzecim może również nastąpić w celu obrony roszczeń prawnych na podstawie uzasadnionego interesu lub w kontekście dochodzenia lub ujawnienia organom państwowym, o ile wymaga tego prawo lub istnieje obowiązek ujawnienia. Obowiązki informacyjne w stosunku do osób, których dane dotyczą, w rozumieniu art. 13 i 14 RODO, są zapewnione przed danym przekazaniem danych, o ile muszą być spełnione oddzielnie.</w:t>
      </w:r>
    </w:p>
    <w:p>
      <w:r>
        <w:rPr>
          <w:b/>
          <w:color w:val="0000FF"/>
        </w:rPr>
        <w:t>&lt;UWAGA: wszystkie moduły wyświetlane w punkcie 5 po punkcie 5.3.2 są automatycznie wyświetlane, jeśli są aktywowane w systemie.&gt;</w:t>
      </w:r>
    </w:p>
    <w:p>
      <w:r>
        <w:rPr>
          <w:b/>
        </w:rPr>
        <w:t>5.3.3 Przekazywanie informacji o statusie aplikacji</w:t>
      </w:r>
      <w:r>
        <w:br/>
      </w:r>
      <w:r>
        <w:t>Jeśli aplikujesz do nas za pośrednictwem portalu z ofertami pracy (np. Hellowork, Stepstone), przesłane przez Ciebie dane zostaną automatycznie przesłane do naszego systemu rekrutacyjnego. </w:t>
      </w:r>
      <w:r>
        <w:br/>
      </w:r>
      <w:r>
        <w:t>W przypadku niektórych z tych portali z ofertami pracy użytkownik ma możliwość śledzenia statusu swojej aplikacji na swoim koncie w danym portalu z ofertami pracy. W tym celu nasz usługodawca, softgarden e-recruiting GmbH, przekazuje w naszym imieniu status aplikacji (otrzymanie, rozpatrzenie, odrzucenie) do giełdy pracy. Przekazanie statusu na konto użytkownika w giełdzie pracy odbywa się z opóźnieniem (do czterech tygodni), abyśmy mogli z wyprzedzeniem osobiście poinformować użytkownika o statusie jego aplikacji. </w:t>
      </w:r>
      <w:r>
        <w:br/>
      </w:r>
      <w:r>
        <w:t>Podstawą prawną przekazywania danych jest art. 6 ust. 1 lit. b RODO (nawiązanie stosunku pracy). </w:t>
      </w:r>
    </w:p>
    <w:p>
      <w:r>
        <w:t>Więcej informacji na temat przetwarzania danych można znaleźć w informacjach o ochronie danych odpowiedniej giełdy pracy, za pośrednictwem której złożono podanie o pracę.</w:t>
      </w:r>
    </w:p>
    <w:p>
      <w:pPr>
        <w:pStyle w:val="Heading4"/>
      </w:pPr>
      <w:bookmarkStart w:id="186" w:name="scroll-bookmark-115"/>
      <w:r>
        <w:t>Przetwarzanie dokumentów CV "Textkernel"</w:t>
      </w:r>
      <w:bookmarkEnd w:id="186"/>
    </w:p>
    <w:p>
      <w:r>
        <w:t>Przetwarzamy i analizujemy przesłane przez Ciebie dokumenty przy użyciu AI w celu wyodrębnienia danych z CV i przekształcenia ich w ustrukturyzowaną formę (tzw. "CV-Parsing"). </w:t>
      </w:r>
    </w:p>
    <w:p>
      <w:r>
        <w:t>W celu zapewnienia praw zainteresowanych stron i standardów bezpieczeństwa, umowa na przetwarzanie zlecenia została zawarta z usługodawcą. Podmiotem przetwarzającym jest firma Textkernel B.V. posiadająca certyfikat ISO27001. Nieuwendammerkade 26 A 5, (1022AB) Amsterdam, Holandia. Przetwarzanie danych odbywa się na serwerze w Niemczech, w bezpiecznym środowisku.</w:t>
      </w:r>
    </w:p>
    <w:p>
      <w:r>
        <w:t>Podstawą prawną przetwarzania danych jest Art. 6 nr 1 b) RODO (lub obowiązujące prawo krajowe) oraz art. 6 ust. 1 lit. f) RODO w celu nawiązania stosunku pracy i usprawnienia procesu aplikacji. Dane osobowe nie będą przekazywane do niebezpiecznych krajów trzecich. Raz w tygodniu Państwa dane są rutynowo usuwane z pamięci podręcznej.</w:t>
      </w:r>
    </w:p>
    <w:p>
      <w:pPr>
        <w:pStyle w:val="Heading4"/>
      </w:pPr>
      <w:bookmarkStart w:id="187" w:name="scroll-bookmark-116"/>
      <w:r>
        <w:t>Przekazywanie informacji zwrotnych</w:t>
      </w:r>
      <w:bookmarkEnd w:id="187"/>
    </w:p>
    <w:p>
      <w:r>
        <w:t>Oprócz aplikacji możemy poprosić Cię o przesłanie opinii po rozmowie kwalifikacyjnej i 3 miesiące po umówieniu się na spotkanie. Wyślemy Ci link z zaproszeniem, który poprowadzi Cię do systemu oceny, abyś mógł przekazać swoją opinię. Celem przetwarzania danych jest dalszy rozwój i optymalizacja naszych procesów rekrutacyjnych i aplikacyjnych, a także wizerunku firmy. </w:t>
      </w:r>
    </w:p>
    <w:p>
      <w:r>
        <w:t>W tym celu automatycznie przetwarzane są następujące dane: </w:t>
      </w:r>
    </w:p>
    <w:p>
      <w:pPr>
        <w:numPr>
          <w:ilvl w:val="0"/>
          <w:numId w:val="54"/>
        </w:numPr>
      </w:pPr>
      <w:r>
        <w:t>Dane kontaktowe (imię i nazwisko, e-mail)</w:t>
      </w:r>
    </w:p>
    <w:p>
      <w:pPr>
        <w:numPr>
          <w:ilvl w:val="0"/>
          <w:numId w:val="54"/>
        </w:numPr>
      </w:pPr>
      <w:r>
        <w:t>Nazwa stanowiska, o które się ubiegasz</w:t>
      </w:r>
    </w:p>
    <w:p>
      <w:pPr>
        <w:numPr>
          <w:ilvl w:val="0"/>
          <w:numId w:val="54"/>
        </w:numPr>
      </w:pPr>
      <w:r>
        <w:t>Lokalizacja stanowiska</w:t>
      </w:r>
    </w:p>
    <w:p>
      <w:pPr>
        <w:numPr>
          <w:ilvl w:val="0"/>
          <w:numId w:val="54"/>
        </w:numPr>
      </w:pPr>
      <w:r>
        <w:t>Kategoria pracy</w:t>
      </w:r>
    </w:p>
    <w:p>
      <w:pPr>
        <w:numPr>
          <w:ilvl w:val="0"/>
          <w:numId w:val="54"/>
        </w:numPr>
      </w:pPr>
      <w:r>
        <w:t>Identyfikator kandydata</w:t>
      </w:r>
    </w:p>
    <w:p>
      <w:r>
        <w:t>Sama informacja zwrotna jest przechowywana w bazie danych w sposób anonimowy. Osobista referencja nie jest tworzona. Oprócz oceny poszczególnych pytań za pomocą gwiazdek, masz możliwość pozostawienia tutaj komentarza. Wyraźnie prosimy o niepodawanie w komentarzach żadnych danych osobowych. Zebrane w ten sposób informacje mogą zostać wyświetlone na naszej stronie oceny wraz z Twoją opinią lub przekazane zewnętrznym partnerom, takim jak kunununu. </w:t>
      </w:r>
    </w:p>
    <w:p>
      <w:r>
        <w:t>Udział jest całkowicie dobrowolny i odbywa się wyłącznie za Państwa zgodą, bez której nie jest możliwe wystawienie opinii. Podstawą prawną jest Art. 6 (1) lit. a) RODO.</w:t>
      </w:r>
    </w:p>
    <w:p>
      <w:pPr>
        <w:pStyle w:val="Heading4"/>
      </w:pPr>
      <w:bookmarkStart w:id="188" w:name="scroll-bookmark-117"/>
      <w:r>
        <w:t>Praca Abonament</w:t>
      </w:r>
      <w:bookmarkEnd w:id="188"/>
    </w:p>
    <w:p>
      <w:r>
        <w:t>Aby być informowanym o nowych ofertach pracy, mogą Państwo zapisać się do newslettera o ofertach pracy lub mieć wyświetlane odpowiednie oferty pracy na naszej tablicy karier (kanał RSS). Subskrypcję można zdefiniować poprzez określenie pożądanej aktywności i lokalizacji.  </w:t>
      </w:r>
    </w:p>
    <w:p>
      <w:r>
        <w:t>Do subskrypcji wymagany jest również Państwa adres e-mail. Podstawą prawną jest Państwa zgoda na otrzymywanie newslettera zgodnie z art. 6 ust. 1 lit. a GD. 6 (1) lit. a RODO. Zgodę na otrzymywanie newslettera mogą Państwo w każdej chwili odwołać za pomocą linku rezygnacji z subskrypcji w newsletterze (Opt-Out). </w:t>
      </w:r>
    </w:p>
    <w:p>
      <w:r>
        <w:t>Sam kanał RSS nie przetwarza żadnych danych osobowych w celu informowania o nowych ogłoszeniach o pracy.</w:t>
      </w:r>
    </w:p>
    <w:p>
      <w:pPr>
        <w:pStyle w:val="Heading4"/>
      </w:pPr>
      <w:bookmarkStart w:id="189" w:name="scroll-bookmark-118"/>
      <w:r>
        <w:t>Wydawanie zaleceń</w:t>
      </w:r>
      <w:bookmarkEnd w:id="189"/>
    </w:p>
    <w:p>
      <w:r>
        <w:t>Za pomocą narzędzia Referral Manager rekruterzy i pracownicy mają możliwość udostępniania ofert pracy w naszej firmie na portalach społecznościowych lub za pośrednictwem poczty elektronicznej znajomym i przyjaciołom w celu dotarcia do potencjalnych kandydatów lub bezpośredniego polecenia. </w:t>
      </w:r>
    </w:p>
    <w:p>
      <w:r>
        <w:t>Jeśli zdecydujesz się aplikować na stanowisko bezpośrednio lub pośrednio, Twoje dane osobowe będą przetwarzane zgodnie z regularnym procesem aplikacji. Twoje dane są regularnie wyświetlane odpowiedzialnym użytkownikom i przetwarzane w ramach zarządzania kandydatami. Jednak przed złożeniem aplikacji będziesz miał możliwość anonimowego przejrzenia swojej aplikacji w menedżerze poleceń. Osoba rekomendująca może zatem jedynie zrozumieć, że dana osoba złożyła wniosek o polecenie. W przeciwnym razie nazwisko, stanowisko i zdjęcie aplikacyjne może być również przeglądane przez osobę polecającą w Managerze Poleceń. </w:t>
      </w:r>
    </w:p>
    <w:p>
      <w:r>
        <w:t>Podstawą prawną przetwarzania Państwa danych w celu polecania i składania wniosków jest Art. 6 (1) lit. a) i f) RODO, jak również Art. 6 nr 1 b) RODO lub obowiązujące prawo krajowe. Dane te będą przetwarzane i usuwane w taki sam sposób, jak w przypadku zwykłej procedury składania wniosków.</w:t>
      </w:r>
    </w:p>
    <w:p>
      <w:pPr>
        <w:pStyle w:val="Heading4"/>
      </w:pPr>
      <w:bookmarkStart w:id="190" w:name="scroll-bookmark-119"/>
      <w:r>
        <w:t>Statystyki wynagrodzeń</w:t>
      </w:r>
      <w:bookmarkEnd w:id="190"/>
    </w:p>
    <w:p>
      <w:r>
        <w:t>softgarden umożliwi Państwu przekazanie informacji zwrotnej na temat Państwa oczekiwań płacowych oraz oferowanych Państwu wynagrodzeń na różnych etapach procesu aplikacji.</w:t>
      </w:r>
    </w:p>
    <w:p>
      <w:r>
        <w:t>Przekazane informacje będą anonimowe i przetwarzane bez powiązania z Państwa nazwiskiem i danymi kontaktowymi. softgarden przetwarza te dane anonimowo do własnych celów (statystyki, analizy, badania) i jest odpowiedzialny za to przetwarzanie w formie Art. 4 nr 7 RODO.</w:t>
      </w:r>
    </w:p>
    <w:p>
      <w:r>
        <w:t>Przetwarzanie odbywa się wyłącznie za Państwa zgodą poprzez uczestnictwo i na zasadzie dobrowolności. Podstawą prawną jest Art. 6 (1) lit. a) RODO.</w:t>
      </w:r>
    </w:p>
    <w:p>
      <w:pPr>
        <w:pStyle w:val="Heading4"/>
      </w:pPr>
      <w:bookmarkStart w:id="191" w:name="scroll-bookmark-120"/>
      <w:r>
        <w:t>Udostępnij posty</w:t>
      </w:r>
      <w:bookmarkEnd w:id="191"/>
    </w:p>
    <w:p>
      <w:r>
        <w:t>Możliwe jest udostępnianie ogłoszeń o pracę na różnych portalach społecznościowych. W każdej sieci dostępne są różne przyciski. Po kliknięciu na jeden z tych przycisków, zostaniesz przekierowany do odpowiednich sieci i zostaniesz przeniesiony na ich strony logowania. Przyciski te nie są wtyczkami i nie przekazują danych osobowych bezpośrednio do operatorów sieci społecznościowych. </w:t>
      </w:r>
    </w:p>
    <w:p>
      <w:r>
        <w:t>Obecnie ogłoszenia o pracę mogą być udostępniane na następujących portalach społecznościowych:</w:t>
      </w:r>
    </w:p>
    <w:p>
      <w:pPr>
        <w:numPr>
          <w:ilvl w:val="0"/>
          <w:numId w:val="55"/>
        </w:numPr>
      </w:pPr>
      <w:r>
        <w:t>Facebook (</w:t>
      </w:r>
      <w:r>
        <w:t> </w:t>
      </w:r>
      <w:hyperlink r:id="rId12" w:history="1">
        <w:r>
          <w:rPr>
            <w:rStyle w:val="Hyperlink"/>
          </w:rPr>
          <w:t>https://de-de.facebook.com/privacy/explanation</w:t>
        </w:r>
      </w:hyperlink>
      <w:r>
        <w:t> </w:t>
      </w:r>
      <w:r>
        <w:t>)</w:t>
      </w:r>
    </w:p>
    <w:p>
      <w:pPr>
        <w:numPr>
          <w:ilvl w:val="0"/>
          <w:numId w:val="55"/>
        </w:numPr>
      </w:pPr>
      <w:r>
        <w:t>Twitter (</w:t>
      </w:r>
      <w:r>
        <w:t> </w:t>
      </w:r>
      <w:hyperlink r:id="rId13" w:history="1">
        <w:r>
          <w:rPr>
            <w:rStyle w:val="Hyperlink"/>
          </w:rPr>
          <w:t>https://twitter.com/de/privacy</w:t>
        </w:r>
      </w:hyperlink>
      <w:r>
        <w:t> </w:t>
      </w:r>
      <w:r>
        <w:t>)</w:t>
      </w:r>
    </w:p>
    <w:p>
      <w:pPr>
        <w:numPr>
          <w:ilvl w:val="0"/>
          <w:numId w:val="55"/>
        </w:numPr>
      </w:pPr>
      <w:r>
        <w:t>LinkedIn (</w:t>
      </w:r>
      <w:r>
        <w:t> </w:t>
      </w:r>
      <w:hyperlink r:id="rId14" w:history="1">
        <w:r>
          <w:rPr>
            <w:rStyle w:val="Hyperlink"/>
          </w:rPr>
          <w:t>https://www.linkedin.com/legal/privacy-policy?trk=uno-reg-join-privacy-policy</w:t>
        </w:r>
      </w:hyperlink>
      <w:r>
        <w:t> </w:t>
      </w:r>
      <w:r>
        <w:t>)</w:t>
      </w:r>
    </w:p>
    <w:p>
      <w:pPr>
        <w:numPr>
          <w:ilvl w:val="0"/>
          <w:numId w:val="55"/>
        </w:numPr>
      </w:pPr>
      <w:r>
        <w:t>Xing (</w:t>
      </w:r>
      <w:r>
        <w:t> </w:t>
      </w:r>
      <w:hyperlink r:id="rId15" w:history="1">
        <w:r>
          <w:rPr>
            <w:rStyle w:val="Hyperlink"/>
          </w:rPr>
          <w:t>https://privacy.xing.com/de/datenschutzerklaerung</w:t>
        </w:r>
      </w:hyperlink>
      <w:r>
        <w:t> </w:t>
      </w:r>
      <w:r>
        <w:t>)</w:t>
      </w:r>
    </w:p>
    <w:p>
      <w:r>
        <w:t>Podstawą prawną jest art. 6 (1) lit. f) RODO do analizy statystycznej i pomiaru zasięgu ogłoszeń o pracę.</w:t>
      </w:r>
    </w:p>
    <w:p>
      <w:r>
        <w:t>Możesz również dowiedzieć się, w jaki sposób wyżej wymienione sieci społecznościowe przetwarzają Twoje dane osobowe, korzystając z podanych linków. Nie mamy wpływu na przetwarzanie Państwa danych osobowych przez sieci społecznościowe.</w:t>
      </w:r>
    </w:p>
    <w:p>
      <w:pPr>
        <w:pStyle w:val="Heading4"/>
      </w:pPr>
      <w:bookmarkStart w:id="192" w:name="scroll-bookmark-121"/>
      <w:r>
        <w:t>Ankiety online "easyfeedback"</w:t>
      </w:r>
      <w:bookmarkEnd w:id="192"/>
    </w:p>
    <w:p>
      <w:r>
        <w:t>Na zakończenie procesu aplikacji softgarden może wysłać Ci zaproszenie do ankiety za pośrednictwem linku. Ankieta odbywa się za pośrednictwem serwisu easyfeedback GmbH w celu sprawdzenia doświadczenia związanego z aplikacją. softgarden przeprowadza tę ankietę jako administrator danych, art. 4 nr 7 RODO i przetwarza zebrane dane anonimowo do własnych celów (statystyki, analizy, badania), jak również do dalszego rozwoju produktów softgarden. </w:t>
      </w:r>
    </w:p>
    <w:p>
      <w:r>
        <w:t>Gromadzenie danych w ankiecie jest domyślnie zabezpieczone poprzez metodę szyfrowania SSL, a softgarden nie tworzy w ramach przetwarzania danych osobowych. Ankieta może być w każdej chwili anulowana. Dane przetwarzane do momentu anulowania mogą być wykorzystane do tych celów. </w:t>
      </w:r>
    </w:p>
    <w:p>
      <w:r>
        <w:t>Państwa udział w ankiecie jest całkowicie dobrowolny i wyrażają Państwo zgodę na udział, bez którego Państwa udział nie jest możliwy, Art. 6 (1) lit. a) RODO. Przetwarzanie danych odbywa się w sposób anonimowy. Zanonimizowane dane nie podlegają następnie merytorycznemu zakresowi RODO. </w:t>
      </w:r>
    </w:p>
    <w:p>
      <w:r>
        <w:t>Dalsze informacje na temat ochrony danych przez easyfeedback można znaleźć w następujących wskazówkach:</w:t>
      </w:r>
      <w:r>
        <w:t> </w:t>
      </w:r>
      <w:hyperlink r:id="rId23" w:history="1">
        <w:r>
          <w:rPr>
            <w:rStyle w:val="Hyperlink"/>
          </w:rPr>
          <w:t>https://easy-feedback.de/privacy/datenschutzerklaerung.</w:t>
        </w:r>
      </w:hyperlink>
    </w:p>
    <w:p>
      <w:pPr>
        <w:pStyle w:val="Heading4"/>
      </w:pPr>
      <w:bookmarkStart w:id="193" w:name="scroll-bookmark-122"/>
      <w:r>
        <w:t>Talent Pool</w:t>
      </w:r>
      <w:bookmarkEnd w:id="193"/>
    </w:p>
    <w:p>
      <w:r>
        <w:t>W ramach swojej aplikacji lub poprzez przycisk "Pozostań w kontakcie" masz możliwość zarekomendowania siebie do naszej puli talentów. Przetwarzanie danych jest konieczne, aby zostać automatycznie uwzględnionym w dalszych ofertach pracy, tzn. na podobnych lub innych odpowiednich stanowiskach. </w:t>
      </w:r>
    </w:p>
    <w:p>
      <w:r>
        <w:t>Kiedy rejestrujesz się w bazie talentów za pomocą przycisku "Nawiąż kontakt", pobierane są następujące informacje: </w:t>
      </w:r>
    </w:p>
    <w:p>
      <w:pPr>
        <w:numPr>
          <w:ilvl w:val="0"/>
          <w:numId w:val="56"/>
        </w:numPr>
      </w:pPr>
      <w:r>
        <w:t>Salutacja, tytuł naukowy (opcjonalnie)</w:t>
      </w:r>
    </w:p>
    <w:p>
      <w:pPr>
        <w:numPr>
          <w:ilvl w:val="0"/>
          <w:numId w:val="56"/>
        </w:numPr>
      </w:pPr>
      <w:r>
        <w:t>Imię, nazwisko, adres e-mail</w:t>
      </w:r>
    </w:p>
    <w:p>
      <w:pPr>
        <w:numPr>
          <w:ilvl w:val="0"/>
          <w:numId w:val="56"/>
        </w:numPr>
      </w:pPr>
      <w:r>
        <w:t>Interesujące Cię dziedziny pracy</w:t>
      </w:r>
    </w:p>
    <w:p>
      <w:pPr>
        <w:numPr>
          <w:ilvl w:val="0"/>
          <w:numId w:val="56"/>
        </w:numPr>
      </w:pPr>
      <w:r>
        <w:t>Obecny poziom kariery zawodowej</w:t>
      </w:r>
    </w:p>
    <w:p>
      <w:pPr>
        <w:numPr>
          <w:ilvl w:val="0"/>
          <w:numId w:val="56"/>
        </w:numPr>
      </w:pPr>
      <w:r>
        <w:t>Preferowane miejsce(a) pracy</w:t>
      </w:r>
    </w:p>
    <w:p>
      <w:pPr>
        <w:numPr>
          <w:ilvl w:val="0"/>
          <w:numId w:val="56"/>
        </w:numPr>
      </w:pPr>
      <w:r>
        <w:t>Profil XING lub CV</w:t>
      </w:r>
    </w:p>
    <w:p>
      <w:r>
        <w:t>Włączenie do puli talentów odbywa się na zasadzie dobrowolności za Państwa zgodą, jak również za pomocą linku opt-in. Podstawą prawną jest Art. 6 (1) lit. 1 RODO. Ponadto, po upływie [przypomnienie o przerwie w talent pool] miesięcy napiszemy do Ciebie, aby sprawdzić, czy nadal chcesz być częścią talent pool.</w:t>
      </w:r>
    </w:p>
    <w:p>
      <w:pPr>
        <w:pStyle w:val="Heading4"/>
      </w:pPr>
      <w:bookmarkStart w:id="194" w:name="scroll-bookmark-123"/>
      <w:r>
        <w:t>Wywiady wideo "Cammio"</w:t>
      </w:r>
      <w:bookmarkEnd w:id="194"/>
    </w:p>
    <w:p>
      <w:r>
        <w:t>Korzystamy z platformy Cammio GmbH, Philipp-Franck-Weg 19, 14109 Berlin do przeprowadzania opóźnionych w czasie wywiadów wideo. Kandydat otrzymuje zaproszenie na rozmowę wideo poprzez link do platformy Cammio. Tutaj nazwisko, imię i adres e-mail aplikanta są przekazywane do Cammio GmbH i tam przetwarzane. Zarówno rozmowa kwalifikacyjna, jak i przetwarzanie danych wideo odbywa się również na serwerach Cammio GmbH. </w:t>
      </w:r>
    </w:p>
    <w:p>
      <w:r>
        <w:t>Czas przechowywania Twoich danych jest powiązany z czasem przechowywania innych Twoich danych aplikanta w oprogramowaniu rekrutacyjnym. </w:t>
      </w:r>
    </w:p>
    <w:p>
      <w:r>
        <w:t>Uczestnictwo jest dobrowolne i za Twoją zgodą, która jest wyrażona przez udział. Podstawą prawną dla zgody jest Art. 6 (1) lit. a RODO. Przetwarzanie odbywa się w celu efektywnej i przejrzystej obsługi procesu aplikacji, jak również zapewnienia możliwości cyfrowej rozmowy kwalifikacyjnej. </w:t>
      </w:r>
    </w:p>
    <w:p>
      <w:r>
        <w:t>Cammio GmbH działa jako nasz procesor, jest przez nas kontrolowany i podlega naszym instrukcjom. Z dostawcą została zawarta umowa na przetwarzanie zamówień, która zapewnia zgodne z prawem przetwarzanie danych przez Cammio. Dalsze informacje można znaleźć tutaj:</w:t>
      </w:r>
      <w:r>
        <w:t> </w:t>
      </w:r>
      <w:hyperlink r:id="rId17" w:history="1">
        <w:r>
          <w:rPr>
            <w:rStyle w:val="Hyperlink"/>
          </w:rPr>
          <w:t>Privacy Policy - Cammio | Video Recruitment Experts</w:t>
        </w:r>
      </w:hyperlink>
      <w:r>
        <w:t>.</w:t>
      </w:r>
    </w:p>
    <w:p>
      <w:r>
        <w:t>Jeśli nie są Państwo zainteresowani przeprowadzeniem rozmowy kwalifikacyjnej w formie wideo, nie poniosą Państwo żadnych strat. Prosimy w takim przypadku o kontakt z nami, abyśmy mogli znaleźć odpowiednią alternatywę.</w:t>
      </w:r>
    </w:p>
    <w:p>
      <w:pPr>
        <w:pStyle w:val="Heading4"/>
      </w:pPr>
      <w:bookmarkStart w:id="195" w:name="scroll-bookmark-124"/>
      <w:r>
        <w:t>Oceny programowania "Codility"</w:t>
      </w:r>
      <w:bookmarkEnd w:id="195"/>
    </w:p>
    <w:p>
      <w:r>
        <w:t>Korzystamy z usługi Codility Ltd., 9th Floor, 107 Cheapside, Londyn, Wielka Brytania, w celu przeprowadzania ocen programistycznych i wywiadów wideo z tablicą interaktywną. </w:t>
      </w:r>
    </w:p>
    <w:p>
      <w:r>
        <w:t>Poprzez interfejs w systemie zarządzania kandydatami Softgarden możemy zaprosić Cię bezpośrednio na spotkanie oceniające i przedstawić uzyskany wynik oceny w oprogramowaniu. </w:t>
      </w:r>
    </w:p>
    <w:p>
      <w:r>
        <w:t>Jeśli zaprosimy Cię na ocenę za pomocą tej funkcji, otrzymasz link do oceny, za pomocą którego możesz ją rozpocząć. W tym celu przetwarzamy Państwa imię i nazwisko, adres e-mail, jak również wyniki oceny. </w:t>
      </w:r>
    </w:p>
    <w:p>
      <w:r>
        <w:t>Podstawą prawną przetwarzania danych jest Art. 6 (1) lit. a RODO lub, jeśli jest to konieczne dla danego stanowiska, Art. 6 nr 1 b) RODO lub obowiązujące prawo krajowe. Celem jest jak najsprawniejsze przeprowadzenie całego procesu aplikacyjnego za pośrednictwem platformy rekrutacyjnej i umożliwienie Ci szybkiego zaprezentowania nam swoich umiejętności. </w:t>
      </w:r>
    </w:p>
    <w:p>
      <w:r>
        <w:t>Codility przetwarza Twoje dane na serwerach Amazon Web Services, Inc. Powoduje to transfer danych do tzw. niebezpiecznego państwa trzeciego, czyli USA. W celu zapewnienia bezpieczeństwa Twoich danych, zawarliśmy z Codility umowę o ochronie danych osobowych. Codility jest naszym procesorem, jest przez nas kontrolowany i podlega naszym poleceniom. Więcej informacji na temat polityki prywatności Codility można znaleźć na stronie</w:t>
      </w:r>
      <w:r>
        <w:t> </w:t>
      </w:r>
      <w:hyperlink r:id="rId18" w:history="1">
        <w:r>
          <w:rPr>
            <w:rStyle w:val="Hyperlink"/>
          </w:rPr>
          <w:t>https://www.codility.com/data-privacy-notice/</w:t>
        </w:r>
      </w:hyperlink>
      <w:r>
        <w:t>.</w:t>
      </w:r>
    </w:p>
    <w:p>
      <w:r>
        <w:t>Oceny w Codility są anulowane na 3 miesiące, a następnie anonimizowane i usuwane jest odniesienie do każdej osoby. </w:t>
      </w:r>
    </w:p>
    <w:p>
      <w:r>
        <w:t>Jeśli nie chcesz, aby Twoje dane były przekazywane do Codility, prosimy o wcześniejszy kontakt. W każdej chwili, bez podania przyczyny, możesz wnieść sprzeciw wobec przetwarzania Twoich danych osobowych na potrzeby oceny programistycznej i wywiadów wideo. Należy pamiętać, że konflikt może utrudnić lub ograniczyć proces aplikacji.</w:t>
      </w:r>
    </w:p>
    <w:p>
      <w:pPr>
        <w:pStyle w:val="Heading4"/>
      </w:pPr>
      <w:bookmarkStart w:id="196" w:name="scroll-bookmark-125"/>
      <w:r>
        <w:t>Planowanie spotkań "Cronofy"</w:t>
      </w:r>
      <w:bookmarkEnd w:id="196"/>
    </w:p>
    <w:p>
      <w:r>
        <w:t>Do tworzenia harmonogramów i zaproszeń używamy zintegrowanej usługi Cronofy Limited, 9a Beck Street, Nottingham, NG1 1EQ, Wielka Brytania. </w:t>
      </w:r>
    </w:p>
    <w:p>
      <w:r>
        <w:t>Jeśli zaprosimy Cię na rozmowę za pośrednictwem tej funkcji, otrzymasz zaproszenie na spotkanie utworzone przez Cronofy za pośrednictwem poczty elektronicznej. Będzie ono zawierało Państwa adres e-mail, jak również tytuł spotkania, opis i lokalizację, w której spotkanie się odbędzie. Ponadto żadne inne dane osobowe nie będą przekazywane Cronofy przez użytkownika. </w:t>
      </w:r>
    </w:p>
    <w:p>
      <w:r>
        <w:t>Podstawą prawną przetwarzania danych jest Art. 6 (1) lit. f RODO w celu zintegrowania harmonogramu z naszym systemem zarządzania kandydatami, a także w celu bardziej efektywnego planowania i zarządzania rozmowami kwalifikacyjnymi i innymi spotkaniami. </w:t>
      </w:r>
    </w:p>
    <w:p>
      <w:r>
        <w:t>Przetwarzanie danych odbywa się zaszyfrowane w odizolowanym środowisku na serwerze w Niemczech. Odpowiednie standardy bezpieczeństwa w zakresie przetwarzania danych zostały uzgodnione z dostawcą i przez niego sprawdzone. Dalsze informacje można znaleźć również pod następującym linkiem:</w:t>
      </w:r>
      <w:r>
        <w:t> </w:t>
      </w:r>
      <w:hyperlink r:id="rId24" w:history="1">
        <w:r>
          <w:rPr>
            <w:rStyle w:val="Hyperlink"/>
          </w:rPr>
          <w:t>https://www.cronofy.com/gdpr/</w:t>
        </w:r>
      </w:hyperlink>
      <w:r>
        <w:t>.</w:t>
      </w:r>
    </w:p>
    <w:p>
      <w:r>
        <w:t>Jeśli nie życzą sobie Państwo przetwarzania danych przez Cronofy lub otrzymywania dalszych informacji, prosimy o zgłoszenie tego faktu przed ustaleniem terminu spotkania.</w:t>
      </w:r>
    </w:p>
    <w:p>
      <w:pPr>
        <w:pStyle w:val="Heading4"/>
      </w:pPr>
      <w:bookmarkStart w:id="197" w:name="scroll-bookmark-126"/>
      <w:r>
        <w:t>Porównanie wykazu sankcji "BEX Sanscreen"</w:t>
      </w:r>
      <w:bookmarkEnd w:id="197"/>
    </w:p>
    <w:p>
      <w:r>
        <w:t>Używamy Państwa danych (imię, nazwisko i ewentualnie adres) do porównania z tzw. listami sankcji. Listy sankcji to centralnie sporządzone i utrzymywane listy osób, związków lub przedsiębiorstw, wobec których zostały nałożone państwowe ograniczenia ekonomiczne lub prawne. Różne przepisy zobowiązują nas do sprawdzania naszych partnerów biznesowych, dostawców, a także naszych (potencjalnych) pracowników pod kątem zgodności z tymi listami. </w:t>
      </w:r>
    </w:p>
    <w:p>
      <w:r>
        <w:t>W celu przeprowadzenia porównania list sankcji korzystamy z usługi "SANSCREEN" firmy BEX Components AG, Gartenstraße 97 w 73430 Aalen. W przypadku każdego wnioskodawcy, imię i nazwisko oraz (jeśli są dostępne) adres są automatycznie przekazywane do BEX Components AG. Nasz usługodawca portalu dla aplikantów, softgarden e-recruiting GmbH, otrzymuje następnie te informacje w połączeniu z identyfikatorem protokołu, aby odtworzyć, czy trafienie nastąpiło na listach sankcji, i włącza je do odpowiedniego folderu dla aplikantów. Więcej informacji znajdą Państwo tutaj:</w:t>
      </w:r>
      <w:r>
        <w:t> </w:t>
      </w:r>
      <w:hyperlink r:id="rId25" w:history="1">
        <w:r>
          <w:rPr>
            <w:rStyle w:val="Hyperlink"/>
          </w:rPr>
          <w:t>Datenschutz - BEX Components AG: Wir überwinden Grenzen.</w:t>
        </w:r>
      </w:hyperlink>
    </w:p>
    <w:p>
      <w:r>
        <w:t>Podstawą prawną do przetwarzania danych może być Art. 6 (1) lit. f RODO (uzasadniony interes) lub, w razie potrzeby, Art. 6 nr 1 b) RODO (lub obowiązujące prawo krajowe), jak również obowiązek prawny w rozumieniu art. 6 (1) lit. c RODO (uzasadniony interes). 6 (1) lit. c RODO, któremu podlegamy jako administrator. Przetwarzanie odbywa się w celu zapewnienia, że wnioskodawcy nie znajdują się na żadnej z list sankcji. Może to być również nadrzędny uzasadniony interes w przetwarzaniu lub konieczne, jeśli nie ma obowiązku prawnego.</w:t>
      </w:r>
    </w:p>
    <w:p>
      <w:pPr>
        <w:pStyle w:val="Heading4"/>
      </w:pPr>
      <w:bookmarkStart w:id="198" w:name="scroll-bookmark-127"/>
      <w:r>
        <w:t>Oceny online "e³ skillware"</w:t>
      </w:r>
      <w:bookmarkEnd w:id="198"/>
    </w:p>
    <w:p>
      <w:r>
        <w:t>Korzystamy z usługi e3 skillware GmbH, Rosa-Luxemburg-Str. 21, 16727 Velten, zintegrowanej z zarządzaniem kandydatami, w celu przeprowadzania ocen w ramach rekrutacji personelu, jak również w celu efektywnego przetwarzania za pośrednictwem platformy rekrutacyjnej. </w:t>
      </w:r>
    </w:p>
    <w:p>
      <w:r>
        <w:t>Jeśli zaprosimy Cię do oceny za pośrednictwem tej funkcji, otrzymasz e-mail z linkiem, za pomocą którego możesz rozpocząć ocenę. W tym celu przetwarzamy Twoje imię i nazwisko, jak również adres e-mail. Ponadto w związku z Państwa udziałem w ocenie gromadzone są dalsze dane osobowe (pytania oceniające, czasy odpowiedzi, kliknięcia zwrotne, korekta odpowiedzi). </w:t>
      </w:r>
    </w:p>
    <w:p>
      <w:r>
        <w:t>Podstawą prawną przetwarzania danych jest Państwa zgoda, Art. 6 (1) lit. a) GDPR lub, jeśli jest to konieczne do procesu rekrutacji, Art. 6 nr 1 b) RODO lub obowiązujące prawo krajowe. Zgoda i udział w ocenie opierają się na zasadzie dobrowolności i są możliwe tylko dzięki Państwa udziałowi. Jeśli nie wyrażają Państwo zgody na przetwarzanie danych przez e3 skillware GmbH lub na udział w ocenie, prosimy o kontakt. </w:t>
      </w:r>
    </w:p>
    <w:p>
      <w:r>
        <w:t>Z e3 skillware GmbH została zawarta umowa na przetwarzanie zamówień w celu zapewnienia odpowiedniego poziomu ochrony danych. Dalsze informacje na temat ochrony danych w e3 skillware GmbH można znaleźć pod następującym linkiem: </w:t>
      </w:r>
    </w:p>
    <w:p>
      <w:r>
        <w:t>Twoje dane będą przetwarzane przez e3 skillware GmbH na serwerach UE. Przekazywanie danych do krajów spoza UE/EOG nie będzie miało miejsca. Po usunięciu Twojego konta kandydata, e3 skillware GmbH przechowuje dane dotyczące oceny (odpowiedzi, czasy odpowiedzi, liczba kliknięć wstecz) w formie zanonimizowanej, tj. bez żadnych danych osobowych do celów statystycznych i analitycznych.</w:t>
      </w:r>
    </w:p>
    <w:p>
      <w:pPr>
        <w:pStyle w:val="Heading4"/>
      </w:pPr>
      <w:bookmarkStart w:id="199" w:name="scroll-bookmark-128"/>
      <w:r>
        <w:t>Pitchyou</w:t>
      </w:r>
      <w:bookmarkEnd w:id="199"/>
    </w:p>
    <w:p>
      <w:r>
        <w:t>W ramach rekrutacji Mustergesellschaft oferuje możliwość aplikowania przez WhatsApp. W tym celu wykorzystywana jest usługa Pitchyou firmy SBB Software und Beratung GmbH w Niemczech, Naila, która umożliwia połączenie i przekazuje podane informacje do systemu rekrutacyjnego. Twoje dane będą przechowywane w pamięci podręcznej przez 24 godziny, a następnie zostaną usunięte.</w:t>
      </w:r>
    </w:p>
    <w:p>
      <w:r>
        <w:t>Nie mamy wpływu na przetwarzanie danych przez WhatsApp. Do przetwarzania danych stosuje się politykę prywatności WhatsApp, na którą musisz się wcześniej zgodzić. Chcielibyśmy zwrócić uwagę, że podane przez Państwa informacje są przechowywane i przetwarzane w USA.</w:t>
      </w:r>
    </w:p>
    <w:p>
      <w:r>
        <w:t xml:space="preserve">Podstawą prawną przetwarzania danych jest Państwa zgoda w rozumieniu Art. 6 par. 1 lit.a) RODO i Art. 6 nr 1 b) RODO (lub prawa krajowego) w celu przeprowadzenia procesu aplikacji. Dalsze informacje na temat przetwarzania danych przez Pitchyou można znaleźć na stronie </w:t>
      </w:r>
      <w:hyperlink r:id="rId22" w:history="1">
        <w:r>
          <w:rPr>
            <w:rStyle w:val="Hyperlink"/>
          </w:rPr>
          <w:t>https://www.pitchyou.de/datenschutz</w:t>
        </w:r>
      </w:hyperlink>
      <w:r>
        <w:t>.</w:t>
      </w:r>
    </w:p>
    <w:p>
      <w:pPr>
        <w:pStyle w:val="Heading4"/>
      </w:pPr>
      <w:bookmarkStart w:id="200" w:name="scroll-bookmark-129"/>
      <w:r>
        <w:t>Onboarding Solution</w:t>
      </w:r>
      <w:bookmarkEnd w:id="200"/>
    </w:p>
    <w:p>
      <w:pPr>
        <w:jc w:val="left"/>
      </w:pPr>
      <w:r>
        <w:t>Dzięki rozwiązaniu Onboarding Solution działy HR mają możliwość przeniesienia zrekrutowanych kandydatów bezpośrednio do procesu onboardingu.</w:t>
      </w:r>
      <w:r>
        <w:br/>
      </w:r>
      <w:r>
        <w:t>Dane osobowe są przetwarzane zgodnie ze zwykłą procedurą aplikacyjną. Jeśli rekrutowany pracownik nie brał udziału w procesie aplikacyjnym, nadal może zostać włączony do rozwiązania Onboarding Solution. Gromadzone są następujące dane osobowe:</w:t>
      </w:r>
    </w:p>
    <w:p>
      <w:pPr>
        <w:numPr>
          <w:ilvl w:val="0"/>
          <w:numId w:val="57"/>
        </w:numPr>
      </w:pPr>
      <w:r>
        <w:t>Kandydat (nazwisko / imię i nazwisko)</w:t>
      </w:r>
    </w:p>
    <w:p>
      <w:pPr>
        <w:numPr>
          <w:ilvl w:val="0"/>
          <w:numId w:val="57"/>
        </w:numPr>
      </w:pPr>
      <w:r>
        <w:t>prywatny adres e-mail kandydata</w:t>
      </w:r>
    </w:p>
    <w:p>
      <w:pPr>
        <w:numPr>
          <w:ilvl w:val="0"/>
          <w:numId w:val="57"/>
        </w:numPr>
      </w:pPr>
      <w:r>
        <w:t>opcjonalnie: przyszły służbowy adres e-mail</w:t>
      </w:r>
    </w:p>
    <w:p>
      <w:pPr>
        <w:jc w:val="left"/>
      </w:pPr>
      <w:r>
        <w:t>Dane są regularnie wyświetlane odpowiedzialnym użytkownikom i przetwarzane w ramach procesu wdrażania. Okresy usuwania danych zależą od ustawień dokonanych przez klienta. Jeśli kandydat został zaimportowany do narzędzia onboardingowego, ale nie został jeszcze zrekrutowany i zostanie usunięty przez klienta na tym etapie, zostanie on natychmiast trwale usunięty. Po rejestracji po rekrutacji (przy użyciu służbowego adresu e-mail) użytkownik zostanie przeniesiony do puli "Usuniętych" na 7 dni w przypadku ręcznego usunięcia przez administratora, po czym jego dane zostaną zanonimizowane w taki sposób, że nie będzie już możliwe wyciągnięcie wniosków na temat danej osoby.</w:t>
      </w:r>
    </w:p>
    <w:p>
      <w:pPr>
        <w:jc w:val="left"/>
      </w:pPr>
      <w:r>
        <w:t>Podstawą prawną przetwarzania danych jest wdrożenie onboardingu w kontekście istniejącego stosunku pracy, art. 6 ust. 1 lit. b) i f) RODO.</w:t>
      </w:r>
    </w:p>
    <w:p>
      <w:pPr>
        <w:pStyle w:val="Heading2"/>
      </w:pPr>
      <w:bookmarkStart w:id="201" w:name="scroll-bookmark-130"/>
      <w:bookmarkStart w:id="202" w:name="_Toc256000148"/>
      <w:r>
        <w:t>Usuwanie i przechowywanie danych</w:t>
      </w:r>
      <w:bookmarkEnd w:id="202"/>
      <w:bookmarkEnd w:id="201"/>
    </w:p>
    <w:p>
      <w:r>
        <w:t xml:space="preserve">Państwa dane będą przechowywane przez okres trwania procesu aplikacji oraz zgodnie z uzasadnionymi okresami przechowywania po zakończeniu procesu aplikacji. W przypadku rezygnacji dane </w:t>
      </w:r>
      <w:r>
        <w:rPr>
          <w:color w:val="0000FF"/>
        </w:rPr>
        <w:t>[deletion interval rejection pool]</w:t>
      </w:r>
      <w:r>
        <w:t xml:space="preserve"> będą przechowywane przez miesiące. Po wprowadzeniu ustawienia dane będą nadal przechowywane </w:t>
      </w:r>
      <w:r>
        <w:rPr>
          <w:color w:val="0000FF"/>
        </w:rPr>
        <w:t>[deletion interval hire pool].</w:t>
      </w:r>
      <w:r>
        <w:t xml:space="preserve"> Po upływie okresu przechowywania dane zostaną całkowicie zanonimizowane. Przetwarzanie zanonimizowanych rekordów danych nie jest objęte zakresem przedmiotowym przepisów o ochronie danych, tak więc zanonimizowane dane mogą być przetwarzane do celów statystycznych i analitycznych, do przygotowania badań rynkowych lub do rozwoju produktu.</w:t>
      </w:r>
    </w:p>
    <w:p>
      <w:pPr>
        <w:pStyle w:val="Heading2"/>
      </w:pPr>
      <w:bookmarkStart w:id="203" w:name="scroll-bookmark-131"/>
      <w:bookmarkStart w:id="204" w:name="_Toc256000149"/>
      <w:r>
        <w:t>Twoje prawa jako osoby, której sprawa dotyczy</w:t>
      </w:r>
      <w:bookmarkEnd w:id="204"/>
      <w:bookmarkEnd w:id="203"/>
    </w:p>
    <w:p>
      <w:pPr>
        <w:pStyle w:val="Heading3"/>
      </w:pPr>
      <w:bookmarkStart w:id="205" w:name="scroll-bookmark-132"/>
      <w:bookmarkStart w:id="206" w:name="_Toc256000150"/>
      <w:r>
        <w:t>Prawa osób, których sprawa dotyczy</w:t>
      </w:r>
      <w:bookmarkEnd w:id="206"/>
      <w:bookmarkEnd w:id="205"/>
    </w:p>
    <w:p>
      <w:r>
        <w:t>Podmiot danych ma prawo w każdej chwili dowiedzieć się, czy jego dane osobowe zostały zapisane i może dochodzić prawa dostępu do zapisanych danych (prawo dostępu), sprawdzić ich prawidłowość (prawo do sprostowania), zażądać ich uzupełnienia i uaktualnienia, zażądać ich usunięcia (prawo do bycia zapomnianym), zażądać ograniczenia przetwarzania (prawo do ograniczenia) i zażądać przeniesienia/przeniesienia danych we wspólnym formacie nadającym się do odczytu maszynowego (możliwość przenoszenia danych). Prawa te obowiązują, o ile administrator nie ma istotnych i/lub uzasadnionych powodów, aby postąpić inaczej. W tym celu należy skontaktować się z </w:t>
      </w:r>
      <w:r>
        <w:rPr>
          <w:color w:val="0000FF"/>
        </w:rPr>
        <w:t>[company email]</w:t>
      </w:r>
      <w:r>
        <w:t xml:space="preserve"> lub listownie na adres podany powyżej.</w:t>
      </w:r>
    </w:p>
    <w:p>
      <w:r>
        <w:t>W przypadkach, w których przetwarzamy dane na podstawie Państwa zgody (art. 6 par. 1 lit. a) RODO), mają Państwo prawo do cofnięcia zgody w dowolnym momencie bez podawania przyczyn i ze skutkiem na przyszłość. Odpowiednie przetwarzanie danych nie będzie miało miejsca w przyszłości, ale nie wpłynie to na zgodność z prawem przetwarzania, które miało miejsce do czasu odwołania. Ponadto mają Państwo prawo do wniesienia sprzeciwu wobec przetwarzania danych, np. jeżeli dane są lub były przetwarzane nieprawidłowo lub jeżeli inne powody leżące w interesie osoby, której dane dotyczą, sprzeciwiają się (dalszemu) przetwarzaniu. Osoby, których dane dotyczą, mają również prawo do złożenia skargi do organu nadzorczego odpowiedzialnego za przetwarzanie danych.</w:t>
      </w:r>
    </w:p>
    <w:p>
      <w:r>
        <w:t>Należy pamiętać, że w przypadku wniesienia sprzeciwu i/lub odwołania, niektóre usługi/działania związane z przetwarzaniem nie mogą być realizowane lub wykorzystywane, o ile przetwarzanie jest niezbędne do tych celów.</w:t>
      </w:r>
    </w:p>
    <w:p>
      <w:pPr>
        <w:pStyle w:val="Heading3"/>
      </w:pPr>
      <w:bookmarkStart w:id="207" w:name="scroll-bookmark-133"/>
      <w:bookmarkStart w:id="208" w:name="_Toc256000151"/>
      <w:r>
        <w:t>Automatyczne podejmowanie decyzji</w:t>
      </w:r>
      <w:bookmarkEnd w:id="208"/>
      <w:bookmarkEnd w:id="207"/>
    </w:p>
    <w:p>
      <w:r>
        <w:t>Zautomatyzowane podejmowanie decyzji nie ma miejsca. Jeśli będzie to konieczne, uzyskamy przejrzystą zgodę przed rozpoczęciem przetwarzania danych w odpowiednim momencie.</w:t>
      </w:r>
    </w:p>
    <w:p>
      <w:pPr>
        <w:pStyle w:val="Heading2"/>
      </w:pPr>
      <w:bookmarkStart w:id="209" w:name="scroll-bookmark-134"/>
      <w:bookmarkStart w:id="210" w:name="_Toc256000152"/>
      <w:r>
        <w:t>Zmiana polityki prywatności</w:t>
      </w:r>
      <w:bookmarkEnd w:id="210"/>
      <w:bookmarkEnd w:id="209"/>
    </w:p>
    <w:p>
      <w:r>
        <w:t>Zastrzegamy sobie prawo do zmiany lub uzupełnienia niniejszego oświadczenia o ochronie danych w każdej chwili w związku ze stale zmieniającymi się wymogami prawnymi, technicznymi i organizacyjnymi w zakresie przetwarzania danych osobowych. Dotyczy to również ewentualnych błędów w tłumaczeniu i różnic w odniesieniu do krajowych wymogów prawa ochrony danych.</w:t>
      </w:r>
    </w:p>
    <w:p>
      <w:pPr>
        <w:pStyle w:val="Heading3"/>
      </w:pPr>
      <w:bookmarkStart w:id="211" w:name="scroll-bookmark-135"/>
      <w:bookmarkStart w:id="212" w:name="_Toc256000153"/>
      <w:r>
        <w:t>Version</w:t>
      </w:r>
      <w:bookmarkEnd w:id="212"/>
      <w:bookmarkEnd w:id="211"/>
    </w:p>
    <w:p>
      <w:r>
        <w:t>Document ID: D404pl</w:t>
      </w:r>
    </w:p>
    <w:p>
      <w:r>
        <w:t>Valid from: 06.03.2024</w:t>
      </w:r>
    </w:p>
    <w:p>
      <w:r>
        <w:t>Rev. 3.4</w:t>
      </w:r>
    </w:p>
    <w:sectPr w:rsidSect="008B1C6A">
      <w:footerReference w:type="default" r:id="rId27"/>
      <w:pgSz w:w="11899" w:h="16838"/>
      <w:pgMar w:top="1440"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1BC" w:rsidP="00D8012A" w14:paraId="2949098E"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221BC" w:rsidP="00D8012A" w14:paraId="720055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1BC" w:rsidRPr="00910A82" w:rsidP="00910A82" w14:paraId="57AFF96D" w14:textId="60BB4141">
    <w:pPr>
      <w:pStyle w:val="Footer"/>
    </w:pPr>
    <w:r w:rsidRPr="00910A82">
      <w:t>Table of Contents</w:t>
    </w:r>
    <w:r w:rsidRPr="00910A82" w:rsidR="0099728D">
      <w:t xml:space="preserve"> </w:t>
    </w:r>
    <w:r w:rsidRPr="00910A82" w:rsidR="00F021C2">
      <w:t xml:space="preserve">– </w:t>
    </w:r>
    <w:r w:rsidRPr="00910A82" w:rsidR="00F021C2">
      <w:fldChar w:fldCharType="begin"/>
    </w:r>
    <w:r w:rsidRPr="00910A82" w:rsidR="00F021C2">
      <w:instrText xml:space="preserve"> PAGE  \* MERGEFORMAT </w:instrText>
    </w:r>
    <w:r w:rsidRPr="00910A82" w:rsidR="00F021C2">
      <w:fldChar w:fldCharType="separate"/>
    </w:r>
    <w:r w:rsidR="00091F1E">
      <w:rPr>
        <w:noProof/>
      </w:rPr>
      <w:t>3</w:t>
    </w:r>
    <w:r w:rsidRPr="00910A82" w:rsidR="00F021C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7CE3" w14:paraId="694EDD6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10A82" w:rsidRPr="00D8012A" w:rsidP="00D8012A" w14:paraId="59123AE0" w14:textId="1CAD98FD">
    <w:pPr>
      <w:pStyle w:val="Footer"/>
    </w:pPr>
    <w:r>
      <w:fldChar w:fldCharType="begin"/>
    </w:r>
    <w:r>
      <w:instrText xml:space="preserve"> STYLEREF "Heading 1" </w:instrText>
    </w:r>
    <w:r>
      <w:fldChar w:fldCharType="separate"/>
    </w:r>
    <w:r>
      <w:t>D404pl Polityka prywatności softgarden frontends</w:t>
    </w:r>
    <w:r>
      <w:rPr>
        <w:noProof/>
      </w:rPr>
      <w:fldChar w:fldCharType="end"/>
    </w:r>
    <w:r w:rsidRPr="00DF63C1">
      <w:t xml:space="preserve"> – </w:t>
    </w:r>
    <w:r w:rsidRPr="00D8012A">
      <w:fldChar w:fldCharType="begin"/>
    </w:r>
    <w:r w:rsidRPr="00D8012A">
      <w:instrText xml:space="preserve"> PAGE  \* MERGEFORMAT </w:instrText>
    </w:r>
    <w:r w:rsidRPr="00D8012A">
      <w:fldChar w:fldCharType="separate"/>
    </w:r>
    <w:r w:rsidR="00091F1E">
      <w:rPr>
        <w:noProof/>
      </w:rPr>
      <w:t>52</w:t>
    </w:r>
    <w:r w:rsidRPr="00D8012A">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7CE3" w14:paraId="3EDA70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21BC" w:rsidRPr="004E4DAA" w:rsidP="004E4DAA" w14:paraId="0F646B39" w14:textId="19E8D967">
    <w:pPr>
      <w:pStyle w:val="Header"/>
      <w:jc w:val="right"/>
      <w:rPr>
        <w:sz w:val="18"/>
        <w:szCs w:val="18"/>
      </w:rPr>
    </w:pPr>
    <w:r w:rsidRPr="009D3DE2">
      <w:rPr>
        <w:sz w:val="18"/>
        <w:szCs w:val="18"/>
      </w:rPr>
      <w:t>softgarden Management System</w:t>
    </w:r>
    <w:r w:rsidRPr="009D3DE2">
      <w:rPr>
        <w:sz w:val="18"/>
        <w:szCs w:val="18"/>
      </w:rPr>
      <w:t xml:space="preserve"> – </w:t>
    </w:r>
    <w:r w:rsidRPr="009D3DE2">
      <w:rPr>
        <w:sz w:val="18"/>
        <w:szCs w:val="18"/>
      </w:rPr>
      <w:t>D404 Datenschutzerklärung softgarden frontends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17CE3" w14:paraId="58D817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8AE27FCE"/>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EE213A"/>
    <w:lvl w:ilvl="0">
      <w:start w:val="1"/>
      <w:numFmt w:val="decimal"/>
      <w:lvlText w:val="%1."/>
      <w:lvlJc w:val="left"/>
      <w:pPr>
        <w:tabs>
          <w:tab w:val="num" w:pos="1492"/>
        </w:tabs>
        <w:ind w:left="1492" w:hanging="360"/>
      </w:pPr>
    </w:lvl>
  </w:abstractNum>
  <w:abstractNum w:abstractNumId="2">
    <w:nsid w:val="FFFFFF7D"/>
    <w:multiLevelType w:val="singleLevel"/>
    <w:tmpl w:val="1B9A35EC"/>
    <w:lvl w:ilvl="0">
      <w:start w:val="1"/>
      <w:numFmt w:val="decimal"/>
      <w:lvlText w:val="%1."/>
      <w:lvlJc w:val="left"/>
      <w:pPr>
        <w:tabs>
          <w:tab w:val="num" w:pos="1209"/>
        </w:tabs>
        <w:ind w:left="1209" w:hanging="360"/>
      </w:pPr>
    </w:lvl>
  </w:abstractNum>
  <w:abstractNum w:abstractNumId="3">
    <w:nsid w:val="FFFFFF7E"/>
    <w:multiLevelType w:val="singleLevel"/>
    <w:tmpl w:val="2D2C54E2"/>
    <w:lvl w:ilvl="0">
      <w:start w:val="1"/>
      <w:numFmt w:val="decimal"/>
      <w:lvlText w:val="%1."/>
      <w:lvlJc w:val="left"/>
      <w:pPr>
        <w:tabs>
          <w:tab w:val="num" w:pos="926"/>
        </w:tabs>
        <w:ind w:left="926" w:hanging="360"/>
      </w:pPr>
    </w:lvl>
  </w:abstractNum>
  <w:abstractNum w:abstractNumId="4">
    <w:nsid w:val="FFFFFF7F"/>
    <w:multiLevelType w:val="singleLevel"/>
    <w:tmpl w:val="C86A4660"/>
    <w:lvl w:ilvl="0">
      <w:start w:val="1"/>
      <w:numFmt w:val="decimal"/>
      <w:lvlText w:val="%1."/>
      <w:lvlJc w:val="left"/>
      <w:pPr>
        <w:tabs>
          <w:tab w:val="num" w:pos="643"/>
        </w:tabs>
        <w:ind w:left="643" w:hanging="360"/>
      </w:pPr>
    </w:lvl>
  </w:abstractNum>
  <w:abstractNum w:abstractNumId="5">
    <w:nsid w:val="FFFFFF80"/>
    <w:multiLevelType w:val="singleLevel"/>
    <w:tmpl w:val="8D8A91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FABD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7E65C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D1E838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C408270"/>
    <w:lvl w:ilvl="0">
      <w:start w:val="1"/>
      <w:numFmt w:val="decimal"/>
      <w:lvlText w:val="%1."/>
      <w:lvlJc w:val="left"/>
      <w:pPr>
        <w:tabs>
          <w:tab w:val="num" w:pos="360"/>
        </w:tabs>
        <w:ind w:left="360" w:hanging="360"/>
      </w:pPr>
    </w:lvl>
  </w:abstractNum>
  <w:abstractNum w:abstractNumId="10">
    <w:nsid w:val="FFFFFF89"/>
    <w:multiLevelType w:val="singleLevel"/>
    <w:tmpl w:val="97A2A774"/>
    <w:lvl w:ilvl="0">
      <w:start w:val="1"/>
      <w:numFmt w:val="bullet"/>
      <w:lvlText w:val=""/>
      <w:lvlJc w:val="left"/>
      <w:pPr>
        <w:tabs>
          <w:tab w:val="num" w:pos="360"/>
        </w:tabs>
        <w:ind w:left="360" w:hanging="360"/>
      </w:pPr>
      <w:rPr>
        <w:rFonts w:ascii="Symbol" w:hAnsi="Symbol" w:hint="default"/>
      </w:rPr>
    </w:lvl>
  </w:abstractNum>
  <w:abstractNum w:abstractNumId="11">
    <w:nsid w:val="008474A8"/>
    <w:multiLevelType w:val="multilevel"/>
    <w:tmpl w:val="7E76F97A"/>
    <w:numStyleLink w:val="111111"/>
  </w:abstractNum>
  <w:abstractNum w:abstractNumId="12">
    <w:nsid w:val="2DCE6AE3"/>
    <w:multiLevelType w:val="hybridMultilevel"/>
    <w:tmpl w:val="47A60034"/>
    <w:lvl w:ilvl="0">
      <w:start w:val="0"/>
      <w:numFmt w:val="bullet"/>
      <w:lvlText w:val="–"/>
      <w:lvlJc w:val="left"/>
      <w:pPr>
        <w:ind w:left="720" w:hanging="360"/>
      </w:pPr>
      <w:rPr>
        <w:rFonts w:ascii="Source Sans Pro" w:eastAsia="Times New Roman" w:hAnsi="Source Sans Pro"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7152DC"/>
    <w:multiLevelType w:val="multilevel"/>
    <w:tmpl w:val="560458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BA53E42"/>
    <w:multiLevelType w:val="hybridMultilevel"/>
    <w:tmpl w:val="FBFA5712"/>
    <w:lvl w:ilvl="0">
      <w:start w:val="0"/>
      <w:numFmt w:val="bullet"/>
      <w:lvlText w:val="–"/>
      <w:lvlJc w:val="left"/>
      <w:pPr>
        <w:ind w:left="720" w:hanging="360"/>
      </w:pPr>
      <w:rPr>
        <w:rFonts w:ascii="Source Sans Pro" w:eastAsia="Times New Roman" w:hAnsi="Source Sans Pro"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7DF627B5"/>
    <w:multiLevelType w:val="hybridMultilevel"/>
    <w:tmpl w:val="7DF627B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19">
    <w:nsid w:val="7DF627B6"/>
    <w:multiLevelType w:val="hybridMultilevel"/>
    <w:tmpl w:val="7DF627B6"/>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DF627C8"/>
    <w:multiLevelType w:val="hybridMultilevel"/>
    <w:tmpl w:val="7DF627C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7">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DF627CC"/>
    <w:multiLevelType w:val="hybridMultilevel"/>
    <w:tmpl w:val="7DF627CC"/>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1">
    <w:nsid w:val="7DF627CD"/>
    <w:multiLevelType w:val="hybridMultilevel"/>
    <w:tmpl w:val="7DF627C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2">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7DF627CF"/>
    <w:multiLevelType w:val="hybridMultilevel"/>
    <w:tmpl w:val="7DF627C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7DF627D0"/>
    <w:multiLevelType w:val="hybridMultilevel"/>
    <w:tmpl w:val="7DF627D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DF627D1"/>
    <w:multiLevelType w:val="hybridMultilevel"/>
    <w:tmpl w:val="7DF627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D2"/>
    <w:multiLevelType w:val="hybridMultilevel"/>
    <w:tmpl w:val="7DF627D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D3"/>
    <w:multiLevelType w:val="hybridMultilevel"/>
    <w:tmpl w:val="7DF627D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7DF627D5"/>
    <w:multiLevelType w:val="hybridMultilevel"/>
    <w:tmpl w:val="7DF627D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DF627D7"/>
    <w:multiLevelType w:val="hybridMultilevel"/>
    <w:tmpl w:val="7DF627D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DF627D9"/>
    <w:multiLevelType w:val="hybridMultilevel"/>
    <w:tmpl w:val="7DF627D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DF627DA"/>
    <w:multiLevelType w:val="hybridMultilevel"/>
    <w:tmpl w:val="7DF627D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DF627DB"/>
    <w:multiLevelType w:val="hybridMultilevel"/>
    <w:tmpl w:val="7DF627D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DC"/>
    <w:multiLevelType w:val="hybridMultilevel"/>
    <w:tmpl w:val="7DF627D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DD"/>
    <w:multiLevelType w:val="hybridMultilevel"/>
    <w:tmpl w:val="7DF627D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E0"/>
    <w:multiLevelType w:val="hybridMultilevel"/>
    <w:tmpl w:val="7DF627E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E1"/>
    <w:multiLevelType w:val="hybridMultilevel"/>
    <w:tmpl w:val="7DF627E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E2"/>
    <w:multiLevelType w:val="hybridMultilevel"/>
    <w:tmpl w:val="7DF627E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E3"/>
    <w:multiLevelType w:val="hybridMultilevel"/>
    <w:tmpl w:val="7DF627E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E4"/>
    <w:multiLevelType w:val="hybridMultilevel"/>
    <w:tmpl w:val="7DF627E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DF627E5"/>
    <w:multiLevelType w:val="hybridMultilevel"/>
    <w:tmpl w:val="7DF627E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DF627E6"/>
    <w:multiLevelType w:val="hybridMultilevel"/>
    <w:tmpl w:val="7DF627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1262491423">
    <w:abstractNumId w:val="15"/>
  </w:num>
  <w:num w:numId="2" w16cid:durableId="483543436">
    <w:abstractNumId w:val="13"/>
  </w:num>
  <w:num w:numId="3" w16cid:durableId="1188788321">
    <w:abstractNumId w:val="11"/>
  </w:num>
  <w:num w:numId="4" w16cid:durableId="1773043359">
    <w:abstractNumId w:val="16"/>
  </w:num>
  <w:num w:numId="5" w16cid:durableId="690716588">
    <w:abstractNumId w:val="17"/>
  </w:num>
  <w:num w:numId="6" w16cid:durableId="1534029396">
    <w:abstractNumId w:val="18"/>
  </w:num>
  <w:num w:numId="7" w16cid:durableId="993802868">
    <w:abstractNumId w:val="19"/>
  </w:num>
  <w:num w:numId="8" w16cid:durableId="701520509">
    <w:abstractNumId w:val="20"/>
  </w:num>
  <w:num w:numId="9" w16cid:durableId="1224566633">
    <w:abstractNumId w:val="21"/>
  </w:num>
  <w:num w:numId="10" w16cid:durableId="1362585747">
    <w:abstractNumId w:val="22"/>
  </w:num>
  <w:num w:numId="11" w16cid:durableId="1547181321">
    <w:abstractNumId w:val="23"/>
  </w:num>
  <w:num w:numId="12" w16cid:durableId="931166562">
    <w:abstractNumId w:val="24"/>
  </w:num>
  <w:num w:numId="13" w16cid:durableId="34934974">
    <w:abstractNumId w:val="25"/>
  </w:num>
  <w:num w:numId="14" w16cid:durableId="1263877790">
    <w:abstractNumId w:val="26"/>
  </w:num>
  <w:num w:numId="15" w16cid:durableId="474228036">
    <w:abstractNumId w:val="27"/>
  </w:num>
  <w:num w:numId="16" w16cid:durableId="272830648">
    <w:abstractNumId w:val="0"/>
  </w:num>
  <w:num w:numId="17" w16cid:durableId="1695838369">
    <w:abstractNumId w:val="1"/>
  </w:num>
  <w:num w:numId="18" w16cid:durableId="2027907161">
    <w:abstractNumId w:val="2"/>
  </w:num>
  <w:num w:numId="19" w16cid:durableId="1283538038">
    <w:abstractNumId w:val="3"/>
  </w:num>
  <w:num w:numId="20" w16cid:durableId="992568030">
    <w:abstractNumId w:val="4"/>
  </w:num>
  <w:num w:numId="21" w16cid:durableId="912544238">
    <w:abstractNumId w:val="9"/>
  </w:num>
  <w:num w:numId="22" w16cid:durableId="1597206427">
    <w:abstractNumId w:val="5"/>
  </w:num>
  <w:num w:numId="23" w16cid:durableId="2016684807">
    <w:abstractNumId w:val="6"/>
  </w:num>
  <w:num w:numId="24" w16cid:durableId="706686140">
    <w:abstractNumId w:val="7"/>
  </w:num>
  <w:num w:numId="25" w16cid:durableId="83695441">
    <w:abstractNumId w:val="8"/>
  </w:num>
  <w:num w:numId="26" w16cid:durableId="592474868">
    <w:abstractNumId w:val="10"/>
  </w:num>
  <w:num w:numId="27" w16cid:durableId="1697852957">
    <w:abstractNumId w:val="14"/>
  </w:num>
  <w:num w:numId="28" w16cid:durableId="1208183219">
    <w:abstractNumId w:val="12"/>
  </w:num>
  <w:num w:numId="29" w16cid:durableId="493495426">
    <w:abstractNumId w:val="28"/>
  </w:num>
  <w:num w:numId="30" w16cid:durableId="1380280411">
    <w:abstractNumId w:val="29"/>
  </w:num>
  <w:num w:numId="31" w16cid:durableId="130245657">
    <w:abstractNumId w:val="30"/>
  </w:num>
  <w:num w:numId="32" w16cid:durableId="1476950541">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284"/>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25CDE"/>
    <w:rsid w:val="00042947"/>
    <w:rsid w:val="00053BAB"/>
    <w:rsid w:val="00055224"/>
    <w:rsid w:val="00091F1E"/>
    <w:rsid w:val="000B1C98"/>
    <w:rsid w:val="000D499C"/>
    <w:rsid w:val="000E57ED"/>
    <w:rsid w:val="00102A51"/>
    <w:rsid w:val="0013593A"/>
    <w:rsid w:val="00141222"/>
    <w:rsid w:val="00146C45"/>
    <w:rsid w:val="0015478B"/>
    <w:rsid w:val="00156F0D"/>
    <w:rsid w:val="00173B90"/>
    <w:rsid w:val="00177C6C"/>
    <w:rsid w:val="001821A8"/>
    <w:rsid w:val="001872D4"/>
    <w:rsid w:val="0019521D"/>
    <w:rsid w:val="001A1360"/>
    <w:rsid w:val="001D03A9"/>
    <w:rsid w:val="001D59F7"/>
    <w:rsid w:val="001D75EA"/>
    <w:rsid w:val="001E3B1B"/>
    <w:rsid w:val="00201B47"/>
    <w:rsid w:val="0021001B"/>
    <w:rsid w:val="0021544B"/>
    <w:rsid w:val="00216D0B"/>
    <w:rsid w:val="00220E40"/>
    <w:rsid w:val="00225F28"/>
    <w:rsid w:val="00232F89"/>
    <w:rsid w:val="00236273"/>
    <w:rsid w:val="0025070E"/>
    <w:rsid w:val="0025115E"/>
    <w:rsid w:val="0025541B"/>
    <w:rsid w:val="00274AC0"/>
    <w:rsid w:val="00294EE2"/>
    <w:rsid w:val="002B48D8"/>
    <w:rsid w:val="002D0E23"/>
    <w:rsid w:val="002E1EC5"/>
    <w:rsid w:val="002F0D43"/>
    <w:rsid w:val="002F4EC4"/>
    <w:rsid w:val="002F6A76"/>
    <w:rsid w:val="002F79E0"/>
    <w:rsid w:val="003111A7"/>
    <w:rsid w:val="00330C80"/>
    <w:rsid w:val="003570EA"/>
    <w:rsid w:val="0036214D"/>
    <w:rsid w:val="00374AF9"/>
    <w:rsid w:val="00394C42"/>
    <w:rsid w:val="00425E40"/>
    <w:rsid w:val="004266BE"/>
    <w:rsid w:val="00446192"/>
    <w:rsid w:val="00452C6E"/>
    <w:rsid w:val="00462D65"/>
    <w:rsid w:val="00481948"/>
    <w:rsid w:val="00483DC6"/>
    <w:rsid w:val="004934CB"/>
    <w:rsid w:val="004B5047"/>
    <w:rsid w:val="004B5FCD"/>
    <w:rsid w:val="004D4905"/>
    <w:rsid w:val="004E4DAA"/>
    <w:rsid w:val="00506961"/>
    <w:rsid w:val="00531B81"/>
    <w:rsid w:val="005540AD"/>
    <w:rsid w:val="00562E3B"/>
    <w:rsid w:val="00577554"/>
    <w:rsid w:val="005D50D2"/>
    <w:rsid w:val="00605B03"/>
    <w:rsid w:val="0063464D"/>
    <w:rsid w:val="006903FA"/>
    <w:rsid w:val="006952FE"/>
    <w:rsid w:val="006A2407"/>
    <w:rsid w:val="006B2C3A"/>
    <w:rsid w:val="006C364E"/>
    <w:rsid w:val="006D4B5D"/>
    <w:rsid w:val="006E4D7D"/>
    <w:rsid w:val="006F31B1"/>
    <w:rsid w:val="006F56FD"/>
    <w:rsid w:val="00707F4C"/>
    <w:rsid w:val="00740789"/>
    <w:rsid w:val="007A372C"/>
    <w:rsid w:val="007A76AB"/>
    <w:rsid w:val="007C5657"/>
    <w:rsid w:val="007D06AE"/>
    <w:rsid w:val="007F209D"/>
    <w:rsid w:val="007F3748"/>
    <w:rsid w:val="00831334"/>
    <w:rsid w:val="00837A0D"/>
    <w:rsid w:val="00852D83"/>
    <w:rsid w:val="0087617C"/>
    <w:rsid w:val="008964A9"/>
    <w:rsid w:val="008A6BFB"/>
    <w:rsid w:val="008B1C6A"/>
    <w:rsid w:val="008B564A"/>
    <w:rsid w:val="008B7020"/>
    <w:rsid w:val="008C0E6C"/>
    <w:rsid w:val="008D309B"/>
    <w:rsid w:val="008F4EAC"/>
    <w:rsid w:val="00910A82"/>
    <w:rsid w:val="00920E8C"/>
    <w:rsid w:val="0093769A"/>
    <w:rsid w:val="00940D8A"/>
    <w:rsid w:val="00943229"/>
    <w:rsid w:val="009515D5"/>
    <w:rsid w:val="009550EE"/>
    <w:rsid w:val="009709DB"/>
    <w:rsid w:val="00994241"/>
    <w:rsid w:val="00995731"/>
    <w:rsid w:val="0099728D"/>
    <w:rsid w:val="009B76C6"/>
    <w:rsid w:val="009C77F6"/>
    <w:rsid w:val="009D3DE2"/>
    <w:rsid w:val="00A17CE3"/>
    <w:rsid w:val="00A36F31"/>
    <w:rsid w:val="00A46A1E"/>
    <w:rsid w:val="00A91702"/>
    <w:rsid w:val="00AB3248"/>
    <w:rsid w:val="00AB6BA6"/>
    <w:rsid w:val="00AC2DD1"/>
    <w:rsid w:val="00AE2366"/>
    <w:rsid w:val="00AF4DB6"/>
    <w:rsid w:val="00B21CB4"/>
    <w:rsid w:val="00B5616C"/>
    <w:rsid w:val="00B6749C"/>
    <w:rsid w:val="00BA6BE0"/>
    <w:rsid w:val="00BC642E"/>
    <w:rsid w:val="00BE0FD9"/>
    <w:rsid w:val="00BE281B"/>
    <w:rsid w:val="00BE5325"/>
    <w:rsid w:val="00C42E29"/>
    <w:rsid w:val="00C4331B"/>
    <w:rsid w:val="00C81AB8"/>
    <w:rsid w:val="00C868C5"/>
    <w:rsid w:val="00CA4ACB"/>
    <w:rsid w:val="00CF0B4F"/>
    <w:rsid w:val="00D10529"/>
    <w:rsid w:val="00D34F85"/>
    <w:rsid w:val="00D450BE"/>
    <w:rsid w:val="00D63938"/>
    <w:rsid w:val="00D706C6"/>
    <w:rsid w:val="00D8012A"/>
    <w:rsid w:val="00D841F2"/>
    <w:rsid w:val="00DA0F23"/>
    <w:rsid w:val="00DB77B3"/>
    <w:rsid w:val="00DC1789"/>
    <w:rsid w:val="00DE5251"/>
    <w:rsid w:val="00DE72F4"/>
    <w:rsid w:val="00DF2776"/>
    <w:rsid w:val="00DF63C1"/>
    <w:rsid w:val="00E221BC"/>
    <w:rsid w:val="00E244B5"/>
    <w:rsid w:val="00E666A5"/>
    <w:rsid w:val="00EA4AC4"/>
    <w:rsid w:val="00EB34FD"/>
    <w:rsid w:val="00EB7A17"/>
    <w:rsid w:val="00EF7F2A"/>
    <w:rsid w:val="00F021C2"/>
    <w:rsid w:val="00F32249"/>
    <w:rsid w:val="00F32F9C"/>
    <w:rsid w:val="00F46B4A"/>
    <w:rsid w:val="00F504FB"/>
    <w:rsid w:val="00F52A14"/>
    <w:rsid w:val="00F62148"/>
    <w:rsid w:val="00F82C93"/>
    <w:rsid w:val="00FA1D89"/>
    <w:rsid w:val="00FD109F"/>
  </w:rsids>
  <m:mathPr>
    <m:mathFont m:val="Cambria Math"/>
    <m:dispDef m:val="0"/>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14:docId w14:val="328193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E244B5"/>
    <w:pPr>
      <w:spacing w:after="120"/>
    </w:pPr>
  </w:style>
  <w:style w:type="paragraph" w:styleId="Heading1">
    <w:name w:val="heading 1"/>
    <w:basedOn w:val="Normal"/>
    <w:next w:val="Normal"/>
    <w:qFormat/>
    <w:rsid w:val="00483DC6"/>
    <w:pPr>
      <w:keepNext/>
      <w:pageBreakBefore/>
      <w:numPr>
        <w:numId w:val="2"/>
      </w:numPr>
      <w:tabs>
        <w:tab w:val="left" w:pos="0"/>
        <w:tab w:val="left" w:pos="567"/>
      </w:tabs>
      <w:spacing w:after="240"/>
      <w:ind w:left="431" w:hanging="431"/>
      <w:outlineLvl w:val="0"/>
    </w:pPr>
    <w:rPr>
      <w:rFonts w:cs="Arial"/>
      <w:b/>
      <w:bCs/>
      <w:color w:val="404040" w:themeColor="text1" w:themeTint="BF"/>
      <w:kern w:val="32"/>
      <w:sz w:val="32"/>
      <w:szCs w:val="32"/>
    </w:rPr>
  </w:style>
  <w:style w:type="paragraph" w:styleId="Heading2">
    <w:name w:val="heading 2"/>
    <w:basedOn w:val="Normal"/>
    <w:next w:val="Normal"/>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Heading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Heading4">
    <w:name w:val="heading 4"/>
    <w:basedOn w:val="Normal"/>
    <w:next w:val="Normal"/>
    <w:link w:val="Heading4Char"/>
    <w:rsid w:val="00374AF9"/>
    <w:pPr>
      <w:keepNext/>
      <w:keepLines/>
      <w:numPr>
        <w:ilvl w:val="3"/>
        <w:numId w:val="2"/>
      </w:numPr>
      <w:spacing w:before="240" w:after="0"/>
      <w:ind w:left="862" w:hanging="862"/>
      <w:outlineLvl w:val="3"/>
    </w:pPr>
    <w:rPr>
      <w:rFonts w:eastAsiaTheme="majorEastAsia" w:cstheme="majorBidi"/>
      <w:iCs/>
      <w:color w:val="595959" w:themeColor="text1" w:themeTint="A6"/>
    </w:rPr>
  </w:style>
  <w:style w:type="paragraph" w:styleId="Heading5">
    <w:name w:val="heading 5"/>
    <w:basedOn w:val="Normal"/>
    <w:next w:val="Normal"/>
    <w:link w:val="Heading5Char"/>
    <w:unhideWhenUsed/>
    <w:rsid w:val="00236273"/>
    <w:pPr>
      <w:keepNext/>
      <w:keepLines/>
      <w:numPr>
        <w:ilvl w:val="4"/>
        <w:numId w:val="2"/>
      </w:numPr>
      <w:spacing w:before="240" w:after="0"/>
      <w:ind w:left="1009" w:hanging="1009"/>
      <w:outlineLvl w:val="4"/>
    </w:pPr>
    <w:rPr>
      <w:rFonts w:eastAsiaTheme="majorEastAsia" w:cstheme="majorBidi"/>
      <w:color w:val="595959" w:themeColor="text1" w:themeTint="A6"/>
    </w:rPr>
  </w:style>
  <w:style w:type="paragraph" w:styleId="Heading6">
    <w:name w:val="heading 6"/>
    <w:basedOn w:val="Normal"/>
    <w:next w:val="Normal"/>
    <w:link w:val="Heading6Char"/>
    <w:semiHidden/>
    <w:unhideWhenUsed/>
    <w:rsid w:val="00236273"/>
    <w:pPr>
      <w:keepNext/>
      <w:keepLines/>
      <w:numPr>
        <w:ilvl w:val="5"/>
        <w:numId w:val="2"/>
      </w:numPr>
      <w:spacing w:before="240" w:after="0"/>
      <w:ind w:left="1151" w:hanging="1151"/>
      <w:outlineLvl w:val="5"/>
    </w:pPr>
    <w:rPr>
      <w:rFonts w:eastAsiaTheme="majorEastAsia" w:cstheme="majorBidi"/>
      <w:color w:val="7F7F7F" w:themeColor="text1" w:themeTint="80"/>
    </w:rPr>
  </w:style>
  <w:style w:type="paragraph" w:styleId="Heading7">
    <w:name w:val="heading 7"/>
    <w:basedOn w:val="Normal"/>
    <w:next w:val="Normal"/>
    <w:link w:val="Heading7Char"/>
    <w:semiHidden/>
    <w:unhideWhenUsed/>
    <w:rsid w:val="00236273"/>
    <w:pPr>
      <w:keepNext/>
      <w:keepLines/>
      <w:numPr>
        <w:ilvl w:val="6"/>
        <w:numId w:val="2"/>
      </w:numPr>
      <w:spacing w:before="240" w:after="0"/>
      <w:ind w:left="1298" w:hanging="1298"/>
      <w:outlineLvl w:val="6"/>
    </w:pPr>
    <w:rPr>
      <w:rFonts w:eastAsiaTheme="majorEastAsia" w:cstheme="majorBidi"/>
      <w:color w:val="7F7F7F" w:themeColor="text1" w:themeTint="80"/>
    </w:rPr>
  </w:style>
  <w:style w:type="paragraph" w:styleId="Heading8">
    <w:name w:val="heading 8"/>
    <w:basedOn w:val="Normal"/>
    <w:next w:val="Normal"/>
    <w:link w:val="Heading8Char"/>
    <w:semiHidden/>
    <w:unhideWhenUsed/>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Heading9">
    <w:name w:val="heading 9"/>
    <w:basedOn w:val="Normal"/>
    <w:next w:val="Normal"/>
    <w:link w:val="Heading9Char"/>
    <w:semiHidden/>
    <w:unhideWhenUsed/>
    <w:rsid w:val="00236273"/>
    <w:pPr>
      <w:keepNext/>
      <w:keepLines/>
      <w:numPr>
        <w:ilvl w:val="8"/>
        <w:numId w:val="2"/>
      </w:numPr>
      <w:spacing w:before="240" w:after="0"/>
      <w:ind w:left="1582" w:hanging="1582"/>
      <w:outlineLvl w:val="8"/>
    </w:pPr>
    <w:rPr>
      <w:rFonts w:eastAsiaTheme="majorEastAsia" w:cstheme="majorBidi"/>
      <w:color w:val="7F7F7F" w:themeColor="text1" w:themeTint="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yperlink">
    <w:name w:val="Hyperlink"/>
    <w:basedOn w:val="DefaultParagraphFont"/>
    <w:uiPriority w:val="99"/>
    <w:rsid w:val="00EF7B96"/>
    <w:rPr>
      <w:color w:val="0000FF"/>
      <w:u w:val="single"/>
    </w:rPr>
  </w:style>
  <w:style w:type="paragraph" w:styleId="Caption">
    <w:name w:val="caption"/>
    <w:basedOn w:val="Normal"/>
    <w:next w:val="Normal"/>
    <w:qFormat/>
    <w:rsid w:val="00805BCE"/>
    <w:rPr>
      <w:b/>
      <w:bCs/>
      <w:szCs w:val="20"/>
    </w:rPr>
  </w:style>
  <w:style w:type="paragraph" w:styleId="Header">
    <w:name w:val="header"/>
    <w:basedOn w:val="Normal"/>
    <w:link w:val="HeaderChar"/>
    <w:rsid w:val="0082378C"/>
    <w:pPr>
      <w:tabs>
        <w:tab w:val="center" w:pos="4536"/>
        <w:tab w:val="right" w:pos="9072"/>
      </w:tabs>
      <w:spacing w:after="0"/>
    </w:pPr>
  </w:style>
  <w:style w:type="character" w:customStyle="1" w:styleId="HeaderChar">
    <w:name w:val="Header Char"/>
    <w:basedOn w:val="DefaultParagraphFont"/>
    <w:link w:val="Header"/>
    <w:rsid w:val="0082378C"/>
    <w:rPr>
      <w:rFonts w:ascii="Arial" w:hAnsi="Arial"/>
      <w:sz w:val="20"/>
    </w:rPr>
  </w:style>
  <w:style w:type="paragraph" w:styleId="Footer">
    <w:name w:val="footer"/>
    <w:basedOn w:val="Normal"/>
    <w:link w:val="FooterChar"/>
    <w:rsid w:val="00DF63C1"/>
    <w:pPr>
      <w:tabs>
        <w:tab w:val="center" w:pos="4536"/>
        <w:tab w:val="right" w:pos="9072"/>
      </w:tabs>
      <w:spacing w:after="0"/>
      <w:jc w:val="right"/>
    </w:pPr>
    <w:rPr>
      <w:sz w:val="18"/>
    </w:rPr>
  </w:style>
  <w:style w:type="character" w:customStyle="1" w:styleId="FooterChar">
    <w:name w:val="Footer Char"/>
    <w:basedOn w:val="DefaultParagraphFont"/>
    <w:link w:val="Footer"/>
    <w:rsid w:val="00DF63C1"/>
    <w:rPr>
      <w:rFonts w:ascii="Arial" w:hAnsi="Arial"/>
      <w:sz w:val="18"/>
    </w:rPr>
  </w:style>
  <w:style w:type="character" w:styleId="PageNumber">
    <w:name w:val="page number"/>
    <w:basedOn w:val="DefaultParagraphFont"/>
    <w:rsid w:val="0082378C"/>
    <w:rPr>
      <w:rFonts w:ascii="Arial" w:hAnsi="Arial"/>
      <w:sz w:val="20"/>
    </w:rPr>
  </w:style>
  <w:style w:type="table" w:styleId="TableGrid">
    <w:name w:val="Table Grid"/>
    <w:basedOn w:val="Table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TOC3"/>
    <w:next w:val="Normal"/>
    <w:autoRedefine/>
    <w:uiPriority w:val="39"/>
    <w:rsid w:val="009C77F6"/>
    <w:pPr>
      <w:spacing w:before="120"/>
    </w:pPr>
    <w:rPr>
      <w:b/>
      <w:bCs/>
      <w:color w:val="404040" w:themeColor="text1" w:themeTint="BF"/>
      <w:sz w:val="20"/>
    </w:rPr>
  </w:style>
  <w:style w:type="paragraph" w:styleId="TOC2">
    <w:name w:val="toc 2"/>
    <w:basedOn w:val="TOC1"/>
    <w:next w:val="Normal"/>
    <w:autoRedefine/>
    <w:uiPriority w:val="39"/>
    <w:rsid w:val="00577554"/>
    <w:pPr>
      <w:spacing w:before="0"/>
    </w:pPr>
    <w:rPr>
      <w:b w:val="0"/>
      <w:bCs w:val="0"/>
      <w:color w:val="595959" w:themeColor="text1" w:themeTint="A6"/>
    </w:rPr>
  </w:style>
  <w:style w:type="paragraph" w:styleId="TOC3">
    <w:name w:val="toc 3"/>
    <w:basedOn w:val="Normal"/>
    <w:next w:val="Normal"/>
    <w:autoRedefine/>
    <w:uiPriority w:val="39"/>
    <w:rsid w:val="009C77F6"/>
    <w:pPr>
      <w:spacing w:after="0"/>
    </w:pPr>
    <w:rPr>
      <w:iCs/>
      <w:color w:val="595959" w:themeColor="text1" w:themeTint="A6"/>
      <w:sz w:val="18"/>
      <w:szCs w:val="22"/>
    </w:rPr>
  </w:style>
  <w:style w:type="paragraph" w:styleId="TOC4">
    <w:name w:val="toc 4"/>
    <w:basedOn w:val="Normal"/>
    <w:next w:val="Normal"/>
    <w:autoRedefine/>
    <w:rsid w:val="0021001B"/>
    <w:pPr>
      <w:pBdr>
        <w:between w:val="double" w:sz="6" w:space="0" w:color="auto"/>
      </w:pBdr>
      <w:spacing w:after="0"/>
      <w:ind w:left="400"/>
    </w:pPr>
    <w:rPr>
      <w:sz w:val="18"/>
      <w:szCs w:val="20"/>
    </w:rPr>
  </w:style>
  <w:style w:type="paragraph" w:styleId="TOC5">
    <w:name w:val="toc 5"/>
    <w:basedOn w:val="Normal"/>
    <w:next w:val="Normal"/>
    <w:autoRedefine/>
    <w:rsid w:val="0021001B"/>
    <w:pPr>
      <w:pBdr>
        <w:between w:val="double" w:sz="6" w:space="0" w:color="auto"/>
      </w:pBdr>
      <w:spacing w:after="0"/>
      <w:ind w:left="600"/>
    </w:pPr>
    <w:rPr>
      <w:sz w:val="18"/>
      <w:szCs w:val="20"/>
    </w:rPr>
  </w:style>
  <w:style w:type="paragraph" w:styleId="TOC6">
    <w:name w:val="toc 6"/>
    <w:basedOn w:val="Normal"/>
    <w:next w:val="Normal"/>
    <w:autoRedefine/>
    <w:rsid w:val="0021001B"/>
    <w:pPr>
      <w:pBdr>
        <w:between w:val="double" w:sz="6" w:space="0" w:color="auto"/>
      </w:pBdr>
      <w:spacing w:after="0"/>
      <w:ind w:left="800"/>
    </w:pPr>
    <w:rPr>
      <w:szCs w:val="20"/>
    </w:rPr>
  </w:style>
  <w:style w:type="paragraph" w:styleId="TOC7">
    <w:name w:val="toc 7"/>
    <w:basedOn w:val="Normal"/>
    <w:next w:val="Normal"/>
    <w:autoRedefine/>
    <w:rsid w:val="0021001B"/>
    <w:pPr>
      <w:pBdr>
        <w:between w:val="double" w:sz="6" w:space="0" w:color="auto"/>
      </w:pBdr>
      <w:spacing w:after="0"/>
      <w:ind w:left="1000"/>
    </w:pPr>
    <w:rPr>
      <w:szCs w:val="20"/>
    </w:rPr>
  </w:style>
  <w:style w:type="paragraph" w:styleId="TOC8">
    <w:name w:val="toc 8"/>
    <w:basedOn w:val="Normal"/>
    <w:next w:val="Normal"/>
    <w:autoRedefine/>
    <w:rsid w:val="0021001B"/>
    <w:pPr>
      <w:pBdr>
        <w:between w:val="double" w:sz="6" w:space="0" w:color="auto"/>
      </w:pBdr>
      <w:spacing w:after="0"/>
      <w:ind w:left="1200"/>
    </w:pPr>
    <w:rPr>
      <w:szCs w:val="20"/>
    </w:rPr>
  </w:style>
  <w:style w:type="paragraph" w:styleId="TO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basedOn w:val="DefaultParagraphFont"/>
    <w:link w:val="DocumentMap"/>
    <w:rsid w:val="00552316"/>
    <w:rPr>
      <w:rFonts w:ascii="Lucida Grande" w:hAnsi="Lucida Grande"/>
      <w:lang w:eastAsia="en-US"/>
    </w:rPr>
  </w:style>
  <w:style w:type="paragraph" w:styleId="TOCHeading">
    <w:name w:val="TOC Heading"/>
    <w:basedOn w:val="Heading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Heading4Char">
    <w:name w:val="Heading 4 Char"/>
    <w:basedOn w:val="DefaultParagraphFont"/>
    <w:link w:val="Heading4"/>
    <w:rsid w:val="00374AF9"/>
    <w:rPr>
      <w:rFonts w:ascii="Source Sans Pro" w:hAnsi="Source Sans Pro" w:eastAsiaTheme="majorEastAsia" w:cstheme="majorBidi"/>
      <w:iCs/>
      <w:color w:val="595959" w:themeColor="text1" w:themeTint="A6"/>
      <w:sz w:val="20"/>
    </w:rPr>
  </w:style>
  <w:style w:type="character" w:customStyle="1" w:styleId="Heading5Char">
    <w:name w:val="Heading 5 Char"/>
    <w:basedOn w:val="DefaultParagraphFont"/>
    <w:link w:val="Heading5"/>
    <w:rsid w:val="00236273"/>
    <w:rPr>
      <w:rFonts w:ascii="Source Sans Pro" w:hAnsi="Source Sans Pro" w:eastAsiaTheme="majorEastAsia" w:cstheme="majorBidi"/>
      <w:color w:val="595959" w:themeColor="text1" w:themeTint="A6"/>
      <w:sz w:val="20"/>
    </w:rPr>
  </w:style>
  <w:style w:type="table" w:customStyle="1" w:styleId="ScrollSectionColumn">
    <w:name w:val="Scroll Section Column"/>
    <w:basedOn w:val="TableNormal"/>
    <w:uiPriority w:val="99"/>
    <w:rsid w:val="00E868FB"/>
    <w:tblPr/>
  </w:style>
  <w:style w:type="table" w:customStyle="1" w:styleId="ScrollTip">
    <w:name w:val="Scroll Tip"/>
    <w:basedOn w:val="Table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e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e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eNormal"/>
    <w:uiPriority w:val="99"/>
    <w:qFormat/>
    <w:rsid w:val="00740789"/>
    <w:pPr>
      <w:spacing w:after="120"/>
    </w:p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b/>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themeColor="text1"/>
      </w:rPr>
    </w:tblStylePr>
  </w:style>
  <w:style w:type="table" w:customStyle="1" w:styleId="ScrollPanel">
    <w:name w:val="Scroll Panel"/>
    <w:basedOn w:val="Table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e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PlainText">
    <w:name w:val="Plain Text"/>
    <w:basedOn w:val="Normal"/>
    <w:rsid w:val="00A36F31"/>
    <w:rPr>
      <w:rFonts w:ascii="Courier New" w:hAnsi="Courier New" w:cs="Courier New"/>
      <w:szCs w:val="20"/>
    </w:rPr>
  </w:style>
  <w:style w:type="paragraph" w:customStyle="1" w:styleId="SublineHeader">
    <w:name w:val="Subline Header"/>
    <w:basedOn w:val="Title"/>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Heading6Char">
    <w:name w:val="Heading 6 Char"/>
    <w:basedOn w:val="DefaultParagraphFont"/>
    <w:link w:val="Heading6"/>
    <w:semiHidden/>
    <w:rsid w:val="00236273"/>
    <w:rPr>
      <w:rFonts w:ascii="Source Sans Pro" w:hAnsi="Source Sans Pro" w:eastAsiaTheme="majorEastAsia" w:cstheme="majorBidi"/>
      <w:color w:val="7F7F7F" w:themeColor="text1" w:themeTint="80"/>
      <w:sz w:val="20"/>
    </w:rPr>
  </w:style>
  <w:style w:type="character" w:customStyle="1" w:styleId="Heading7Char">
    <w:name w:val="Heading 7 Char"/>
    <w:basedOn w:val="DefaultParagraphFont"/>
    <w:link w:val="Heading7"/>
    <w:semiHidden/>
    <w:rsid w:val="00236273"/>
    <w:rPr>
      <w:rFonts w:ascii="Source Sans Pro" w:hAnsi="Source Sans Pro" w:eastAsiaTheme="majorEastAsia" w:cstheme="majorBidi"/>
      <w:color w:val="7F7F7F" w:themeColor="text1" w:themeTint="80"/>
      <w:sz w:val="20"/>
    </w:rPr>
  </w:style>
  <w:style w:type="character" w:customStyle="1" w:styleId="Heading8Char">
    <w:name w:val="Heading 8 Char"/>
    <w:basedOn w:val="DefaultParagraphFont"/>
    <w:link w:val="Heading8"/>
    <w:semiHidden/>
    <w:rsid w:val="00236273"/>
    <w:rPr>
      <w:rFonts w:ascii="Source Sans Pro" w:hAnsi="Source Sans Pro" w:eastAsiaTheme="majorEastAsia" w:cstheme="majorBidi"/>
      <w:color w:val="7F7F7F" w:themeColor="text1" w:themeTint="80"/>
      <w:sz w:val="20"/>
      <w:szCs w:val="21"/>
    </w:rPr>
  </w:style>
  <w:style w:type="character" w:customStyle="1" w:styleId="Heading9Char">
    <w:name w:val="Heading 9 Char"/>
    <w:basedOn w:val="DefaultParagraphFont"/>
    <w:link w:val="Heading9"/>
    <w:semiHidden/>
    <w:rsid w:val="00236273"/>
    <w:rPr>
      <w:rFonts w:ascii="Source Sans Pro" w:hAnsi="Source Sans Pro" w:eastAsiaTheme="majorEastAsia" w:cstheme="majorBidi"/>
      <w:color w:val="7F7F7F" w:themeColor="text1" w:themeTint="80"/>
      <w:sz w:val="20"/>
      <w:szCs w:val="21"/>
    </w:rPr>
  </w:style>
  <w:style w:type="character" w:styleId="IntenseEmphasis">
    <w:name w:val="Intense Emphasis"/>
    <w:basedOn w:val="DefaultParagraphFont"/>
    <w:rsid w:val="00831334"/>
    <w:rPr>
      <w:i/>
      <w:iCs/>
      <w:color w:val="7F7F7F" w:themeColor="text1" w:themeTint="80"/>
    </w:rPr>
  </w:style>
  <w:style w:type="paragraph" w:styleId="IntenseQuote">
    <w:name w:val="Intense Quote"/>
    <w:basedOn w:val="Normal"/>
    <w:next w:val="Normal"/>
    <w:link w:val="IntenseQuoteCh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IntenseQuoteChar">
    <w:name w:val="Intense Quote Char"/>
    <w:basedOn w:val="DefaultParagraphFont"/>
    <w:link w:val="IntenseQuote"/>
    <w:rsid w:val="00831334"/>
    <w:rPr>
      <w:rFonts w:ascii="Source Sans Pro" w:hAnsi="Source Sans Pro"/>
      <w:i/>
      <w:iCs/>
      <w:color w:val="7F7F7F" w:themeColor="text1" w:themeTint="80"/>
      <w:sz w:val="20"/>
    </w:rPr>
  </w:style>
  <w:style w:type="character" w:styleId="IntenseReference">
    <w:name w:val="Intense Reference"/>
    <w:basedOn w:val="DefaultParagraphFont"/>
    <w:rsid w:val="00831334"/>
    <w:rPr>
      <w:b/>
      <w:bCs/>
      <w:smallCaps/>
      <w:color w:val="7F7F7F" w:themeColor="text1" w:themeTint="80"/>
      <w:spacing w:val="5"/>
    </w:rPr>
  </w:style>
  <w:style w:type="table" w:styleId="PlainTable1">
    <w:name w:val="Plain Table 1"/>
    <w:basedOn w:val="Table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3111A7"/>
    <w:tblPr/>
  </w:style>
  <w:style w:type="character" w:customStyle="1" w:styleId="ScrollInlineCode">
    <w:name w:val="Scroll Inline Code"/>
    <w:basedOn w:val="DefaultParagraphFont"/>
    <w:uiPriority w:val="1"/>
    <w:qFormat/>
    <w:rsid w:val="00216D0B"/>
    <w:rPr>
      <w:rFonts w:ascii="Courier New" w:hAnsi="Courier New"/>
      <w:bdr w:val="none" w:sz="0" w:space="0" w:color="auto"/>
      <w:shd w:val="clear" w:color="auto" w:fill="F4F5F7"/>
    </w: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yperlink" Target="mailto:datenschutz@softgarden.de" TargetMode="External" /><Relationship Id="rId12" Type="http://schemas.openxmlformats.org/officeDocument/2006/relationships/hyperlink" Target="https://de-de.facebook.com/privacy/explanation" TargetMode="External" /><Relationship Id="rId13" Type="http://schemas.openxmlformats.org/officeDocument/2006/relationships/hyperlink" Target="https://twitter.com/de/privacy" TargetMode="External" /><Relationship Id="rId14" Type="http://schemas.openxmlformats.org/officeDocument/2006/relationships/hyperlink" Target="https://www.linkedin.com/legal/privacy-policy?trk=uno-reg-join-privacy-policy" TargetMode="External" /><Relationship Id="rId15" Type="http://schemas.openxmlformats.org/officeDocument/2006/relationships/hyperlink" Target="https://privacy.xing.com/de/datenschutzerklaerung" TargetMode="External" /><Relationship Id="rId16" Type="http://schemas.openxmlformats.org/officeDocument/2006/relationships/hyperlink" Target="https://easy-feedback.de/privacy/datenschutzerklaerung" TargetMode="External" /><Relationship Id="rId17" Type="http://schemas.openxmlformats.org/officeDocument/2006/relationships/hyperlink" Target="https://cammio.com/privacy-policy/?lang=de" TargetMode="External" /><Relationship Id="rId18" Type="http://schemas.openxmlformats.org/officeDocument/2006/relationships/hyperlink" Target="https://www.codility.com/data-privacy-notice/" TargetMode="External" /><Relationship Id="rId19" Type="http://schemas.openxmlformats.org/officeDocument/2006/relationships/hyperlink" Target="https://www.cronofy.com/" TargetMode="External" /><Relationship Id="rId2" Type="http://schemas.openxmlformats.org/officeDocument/2006/relationships/webSettings" Target="webSettings.xml" /><Relationship Id="rId20" Type="http://schemas.openxmlformats.org/officeDocument/2006/relationships/hyperlink" Target="https://www.bex.ag/datenschutz/" TargetMode="External" /><Relationship Id="rId21" Type="http://schemas.openxmlformats.org/officeDocument/2006/relationships/hyperlink" Target="https://assessment.ehochdrei-skillware.de/test/index/privacy" TargetMode="External" /><Relationship Id="rId22" Type="http://schemas.openxmlformats.org/officeDocument/2006/relationships/hyperlink" Target="https://www.pitchyou.de/datenschutz" TargetMode="External" /><Relationship Id="rId23" Type="http://schemas.openxmlformats.org/officeDocument/2006/relationships/hyperlink" Target="https://easy-feedback.de/privacy/datenschutzerklaerung/" TargetMode="External" /><Relationship Id="rId24" Type="http://schemas.openxmlformats.org/officeDocument/2006/relationships/hyperlink" Target="https://www.cronofy.com/gdpr/" TargetMode="External" /><Relationship Id="rId25" Type="http://schemas.openxmlformats.org/officeDocument/2006/relationships/hyperlink" Target="https://www.bex.ag/en/data-protection/" TargetMode="External" /><Relationship Id="rId26" Type="http://schemas.openxmlformats.org/officeDocument/2006/relationships/hyperlink" Target="https://www.ehochdrei-skillware.de/dataprotection" TargetMode="External" /><Relationship Id="rId27" Type="http://schemas.openxmlformats.org/officeDocument/2006/relationships/footer" Target="footer4.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3D91-FDFF-A84D-906D-ABE4661E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52</Pages>
  <Words>66</Words>
  <Characters>328</Characters>
  <Application>Microsoft Office Word</Application>
  <DocSecurity>0</DocSecurity>
  <Lines>40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Scroll Word Exporter / K15t GmbH</cp:lastModifiedBy>
  <cp:revision>114</cp:revision>
  <dcterms:created xsi:type="dcterms:W3CDTF">2024-03-21T08:21:02Z</dcterms:created>
  <dcterms:modified xsi:type="dcterms:W3CDTF">2024-03-21T08:21:02Z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Scroll Word Exporter / K15t GmbH</vt:lpwstr>
  </property>
</Properties>
</file>